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0F7415" w:rsidP="000F7415">
      <w:pPr>
        <w:pStyle w:val="32"/>
        <w:shd w:val="clear" w:color="auto" w:fill="auto"/>
        <w:spacing w:after="0" w:line="240" w:lineRule="auto"/>
        <w:ind w:right="123" w:hanging="993"/>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578342" cy="92992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уд 7.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79448" cy="9300839"/>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2A03E7" w:rsidRDefault="002A03E7" w:rsidP="006C1414">
      <w:pPr>
        <w:ind w:firstLine="426"/>
        <w:jc w:val="both"/>
        <w:rPr>
          <w:rFonts w:ascii="Times New Roman" w:hAnsi="Times New Roman" w:cs="Times New Roman"/>
          <w:sz w:val="26"/>
          <w:szCs w:val="26"/>
        </w:rPr>
      </w:pPr>
      <w:r w:rsidRPr="0070577B">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2A03E7" w:rsidRDefault="002A03E7"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w:t>
      </w:r>
      <w:r w:rsidR="009E0B43">
        <w:rPr>
          <w:rFonts w:ascii="Times New Roman" w:hAnsi="Times New Roman" w:cs="Times New Roman"/>
          <w:sz w:val="26"/>
          <w:szCs w:val="26"/>
        </w:rPr>
        <w:t>9</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2A03E7">
        <w:rPr>
          <w:rFonts w:ascii="Times New Roman" w:hAnsi="Times New Roman" w:cs="Times New Roman"/>
          <w:sz w:val="26"/>
          <w:szCs w:val="26"/>
        </w:rPr>
        <w:t>ОУД.</w:t>
      </w:r>
      <w:r w:rsidR="006B337A">
        <w:rPr>
          <w:rFonts w:ascii="Times New Roman" w:hAnsi="Times New Roman" w:cs="Times New Roman"/>
          <w:sz w:val="26"/>
          <w:szCs w:val="26"/>
        </w:rPr>
        <w:t>07 Основы безопасности жизнедеятельности</w:t>
      </w:r>
      <w:r w:rsidRPr="006C1414">
        <w:rPr>
          <w:rFonts w:ascii="Times New Roman" w:hAnsi="Times New Roman" w:cs="Times New Roman"/>
          <w:sz w:val="26"/>
          <w:szCs w:val="26"/>
        </w:rPr>
        <w:t>, 201</w:t>
      </w:r>
      <w:r w:rsidR="009E0B43">
        <w:rPr>
          <w:rFonts w:ascii="Times New Roman" w:hAnsi="Times New Roman" w:cs="Times New Roman"/>
          <w:sz w:val="26"/>
          <w:szCs w:val="26"/>
        </w:rPr>
        <w:t>9</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487A47">
        <w:rPr>
          <w:rFonts w:ascii="Times New Roman" w:hAnsi="Times New Roman" w:cs="Times New Roman"/>
          <w:sz w:val="26"/>
          <w:szCs w:val="26"/>
          <w:u w:val="single"/>
        </w:rPr>
        <w:t>Емельянов В.Н.</w:t>
      </w:r>
      <w:r w:rsidRPr="006C1414">
        <w:rPr>
          <w:rFonts w:ascii="Times New Roman" w:hAnsi="Times New Roman" w:cs="Times New Roman"/>
          <w:sz w:val="26"/>
          <w:szCs w:val="26"/>
          <w:u w:val="single"/>
        </w:rPr>
        <w:t xml:space="preserve">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0F7415"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0F7415"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0F7415"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0F7415"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0F7415"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0F7415"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0F7415"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0F7415"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0F7415"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B337A">
      <w:pPr>
        <w:rPr>
          <w:rFonts w:ascii="Times New Roman" w:hAnsi="Times New Roman" w:cs="Times New Roman"/>
          <w:b/>
          <w:bCs/>
          <w:sz w:val="26"/>
          <w:szCs w:val="26"/>
        </w:rPr>
      </w:pPr>
    </w:p>
    <w:p w:rsidR="007B44BC" w:rsidRPr="006B337A" w:rsidRDefault="007B44BC" w:rsidP="006B337A">
      <w:pPr>
        <w:pStyle w:val="af0"/>
        <w:numPr>
          <w:ilvl w:val="0"/>
          <w:numId w:val="1"/>
        </w:numPr>
        <w:tabs>
          <w:tab w:val="left" w:pos="284"/>
          <w:tab w:val="left" w:pos="851"/>
        </w:tabs>
        <w:spacing w:after="0" w:line="240" w:lineRule="auto"/>
        <w:ind w:left="0" w:firstLine="426"/>
        <w:jc w:val="center"/>
        <w:rPr>
          <w:rFonts w:ascii="Times New Roman" w:hAnsi="Times New Roman" w:cs="Times New Roman"/>
          <w:b/>
          <w:sz w:val="26"/>
          <w:szCs w:val="26"/>
        </w:rPr>
      </w:pPr>
      <w:r w:rsidRPr="006B337A">
        <w:rPr>
          <w:rFonts w:ascii="Times New Roman" w:hAnsi="Times New Roman" w:cs="Times New Roman"/>
          <w:b/>
          <w:sz w:val="26"/>
          <w:szCs w:val="26"/>
        </w:rPr>
        <w:t>Пояснительная записка</w:t>
      </w:r>
    </w:p>
    <w:p w:rsidR="007B44BC" w:rsidRPr="006B337A" w:rsidRDefault="007B44BC" w:rsidP="006B337A">
      <w:pPr>
        <w:ind w:firstLine="567"/>
        <w:jc w:val="both"/>
        <w:rPr>
          <w:rFonts w:ascii="Times New Roman" w:hAnsi="Times New Roman" w:cs="Times New Roman"/>
          <w:bCs/>
          <w:sz w:val="26"/>
          <w:szCs w:val="26"/>
        </w:rPr>
      </w:pPr>
      <w:r w:rsidRPr="006B337A">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B337A">
        <w:rPr>
          <w:rFonts w:ascii="Times New Roman" w:hAnsi="Times New Roman" w:cs="Times New Roman"/>
          <w:sz w:val="26"/>
          <w:szCs w:val="26"/>
        </w:rPr>
        <w:t xml:space="preserve">дисциплине </w:t>
      </w:r>
      <w:r w:rsidR="006B337A" w:rsidRPr="006B337A">
        <w:rPr>
          <w:rFonts w:ascii="Times New Roman" w:hAnsi="Times New Roman" w:cs="Times New Roman"/>
          <w:sz w:val="26"/>
          <w:szCs w:val="26"/>
        </w:rPr>
        <w:t>ОУД.07 Основы безопасности жизнедеятельности</w:t>
      </w:r>
      <w:r w:rsidR="00061C99" w:rsidRPr="006B337A">
        <w:rPr>
          <w:rFonts w:ascii="Times New Roman" w:hAnsi="Times New Roman" w:cs="Times New Roman"/>
          <w:sz w:val="26"/>
          <w:szCs w:val="26"/>
        </w:rPr>
        <w:t xml:space="preserve"> </w:t>
      </w:r>
      <w:r w:rsidRPr="006B337A">
        <w:rPr>
          <w:rFonts w:ascii="Times New Roman" w:hAnsi="Times New Roman" w:cs="Times New Roman"/>
          <w:sz w:val="26"/>
          <w:szCs w:val="26"/>
        </w:rPr>
        <w:t xml:space="preserve">разработаны с целью </w:t>
      </w:r>
      <w:r w:rsidRPr="006B337A">
        <w:rPr>
          <w:rFonts w:ascii="Times New Roman" w:hAnsi="Times New Roman" w:cs="Times New Roman"/>
          <w:bCs/>
          <w:sz w:val="26"/>
          <w:szCs w:val="26"/>
        </w:rPr>
        <w:t xml:space="preserve">формирования у </w:t>
      </w:r>
      <w:r w:rsidRPr="006B337A">
        <w:rPr>
          <w:rFonts w:ascii="Times New Roman" w:hAnsi="Times New Roman" w:cs="Times New Roman"/>
          <w:sz w:val="26"/>
          <w:szCs w:val="26"/>
        </w:rPr>
        <w:t>обучающихся</w:t>
      </w:r>
      <w:r w:rsidRPr="006B337A">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B337A" w:rsidRDefault="007B44BC" w:rsidP="006B337A">
      <w:pPr>
        <w:ind w:firstLine="567"/>
        <w:jc w:val="both"/>
        <w:rPr>
          <w:rFonts w:ascii="Times New Roman" w:hAnsi="Times New Roman" w:cs="Times New Roman"/>
          <w:sz w:val="26"/>
          <w:szCs w:val="26"/>
        </w:rPr>
      </w:pPr>
      <w:r w:rsidRPr="006B337A">
        <w:rPr>
          <w:rFonts w:ascii="Times New Roman" w:hAnsi="Times New Roman" w:cs="Times New Roman"/>
          <w:sz w:val="26"/>
          <w:szCs w:val="26"/>
        </w:rPr>
        <w:t>Для допуска к дифференцированному зачёту необходимо выполнение 70% занятий (4 из 7).</w:t>
      </w:r>
    </w:p>
    <w:p w:rsidR="006B337A" w:rsidRPr="006B337A" w:rsidRDefault="007B44BC" w:rsidP="006B337A">
      <w:pPr>
        <w:ind w:firstLine="567"/>
        <w:jc w:val="both"/>
        <w:rPr>
          <w:rFonts w:ascii="Times New Roman" w:eastAsiaTheme="minorEastAsia" w:hAnsi="Times New Roman" w:cs="Times New Roman"/>
          <w:sz w:val="26"/>
          <w:szCs w:val="26"/>
        </w:rPr>
      </w:pPr>
      <w:r w:rsidRPr="006B337A">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6B337A">
        <w:rPr>
          <w:rFonts w:ascii="Times New Roman" w:hAnsi="Times New Roman" w:cs="Times New Roman"/>
          <w:sz w:val="26"/>
          <w:szCs w:val="26"/>
        </w:rPr>
        <w:t>следующие</w:t>
      </w:r>
      <w:r w:rsidR="002A03E7" w:rsidRPr="006B337A">
        <w:rPr>
          <w:rFonts w:ascii="Times New Roman" w:eastAsia="Calibri" w:hAnsi="Times New Roman" w:cs="Times New Roman"/>
          <w:sz w:val="26"/>
          <w:szCs w:val="26"/>
        </w:rPr>
        <w:t xml:space="preserve"> </w:t>
      </w:r>
      <w:r w:rsidR="006B337A" w:rsidRPr="006B337A">
        <w:rPr>
          <w:rFonts w:ascii="Times New Roman" w:eastAsiaTheme="minorEastAsia" w:hAnsi="Times New Roman" w:cs="Times New Roman"/>
          <w:sz w:val="26"/>
          <w:szCs w:val="26"/>
        </w:rPr>
        <w:t>целей:</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повышение уровня защищенности жизненно важных интересов личности, общества и государства от внешних и внутренних угроз (жизненно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снижение отрицательного влияния человеческого фактора на безопасность личности, общества и государства;</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xml:space="preserve">• формирование антитеррористического поведения, отрицательного отношения к приему </w:t>
      </w:r>
      <w:proofErr w:type="spellStart"/>
      <w:r w:rsidRPr="006B337A">
        <w:rPr>
          <w:rFonts w:ascii="Times New Roman" w:eastAsiaTheme="minorEastAsia" w:hAnsi="Times New Roman" w:cs="Times New Roman"/>
          <w:sz w:val="26"/>
          <w:szCs w:val="26"/>
        </w:rPr>
        <w:t>психоактивных</w:t>
      </w:r>
      <w:proofErr w:type="spellEnd"/>
      <w:r w:rsidRPr="006B337A">
        <w:rPr>
          <w:rFonts w:ascii="Times New Roman" w:eastAsiaTheme="minorEastAsia" w:hAnsi="Times New Roman" w:cs="Times New Roman"/>
          <w:sz w:val="26"/>
          <w:szCs w:val="26"/>
        </w:rPr>
        <w:t xml:space="preserve"> веществ, в том числе наркотиков;</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обеспечение профилактики асоциального поведения учащихся.</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РЕЗУЛЬТАТЫ ОСВОЕНИЯ УЧЕБНОЙ ДИСЦИПЛИНЫ</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Освоение содержания учебной дисциплины «Основы безопасности жизнедеятельности» обеспечивает достижение следующих результатов:</w:t>
      </w:r>
    </w:p>
    <w:p w:rsidR="006B337A" w:rsidRPr="006B337A" w:rsidRDefault="006B337A" w:rsidP="006B337A">
      <w:pPr>
        <w:tabs>
          <w:tab w:val="left" w:pos="5479"/>
        </w:tabs>
        <w:ind w:firstLine="567"/>
        <w:jc w:val="both"/>
        <w:rPr>
          <w:rFonts w:ascii="Times New Roman" w:eastAsiaTheme="minorEastAsia" w:hAnsi="Times New Roman" w:cs="Times New Roman"/>
          <w:b/>
          <w:sz w:val="26"/>
          <w:szCs w:val="26"/>
        </w:rPr>
      </w:pPr>
      <w:r w:rsidRPr="006B337A">
        <w:rPr>
          <w:rFonts w:ascii="Times New Roman" w:eastAsiaTheme="minorEastAsia" w:hAnsi="Times New Roman" w:cs="Times New Roman"/>
          <w:b/>
          <w:sz w:val="26"/>
          <w:szCs w:val="26"/>
        </w:rPr>
        <w:t>• личностных:</w:t>
      </w:r>
      <w:r w:rsidRPr="006B337A">
        <w:rPr>
          <w:rFonts w:ascii="Times New Roman" w:eastAsiaTheme="minorEastAsia" w:hAnsi="Times New Roman" w:cs="Times New Roman"/>
          <w:b/>
          <w:sz w:val="26"/>
          <w:szCs w:val="26"/>
        </w:rPr>
        <w:tab/>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готовность к служению Отечеству, его защите;</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формирование потребности соблюдать нормы здорового образа жизни, осознанно выполнять правила безопасности жизнедеятельности;</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исключение из своей жизни вредных привычек (курения, пьянства и т. д.);</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воспитание ответственного отношения к сохранению окружающей природной среды, личному здоровью, как к индивидуальной и общественной ценности;</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освоение приемов действий в опасных и чрезвычайных ситуациях природного, техногенного и социального характера;</w:t>
      </w:r>
    </w:p>
    <w:p w:rsidR="006B337A" w:rsidRPr="006B337A" w:rsidRDefault="006B337A" w:rsidP="006B337A">
      <w:pPr>
        <w:ind w:firstLine="567"/>
        <w:jc w:val="both"/>
        <w:rPr>
          <w:rFonts w:ascii="Times New Roman" w:eastAsiaTheme="minorEastAsia" w:hAnsi="Times New Roman" w:cs="Times New Roman"/>
          <w:b/>
          <w:sz w:val="26"/>
          <w:szCs w:val="26"/>
        </w:rPr>
      </w:pPr>
      <w:r w:rsidRPr="006B337A">
        <w:rPr>
          <w:rFonts w:ascii="Times New Roman" w:eastAsiaTheme="minorEastAsia" w:hAnsi="Times New Roman" w:cs="Times New Roman"/>
          <w:b/>
          <w:sz w:val="26"/>
          <w:szCs w:val="26"/>
        </w:rPr>
        <w:t xml:space="preserve">• </w:t>
      </w:r>
      <w:proofErr w:type="spellStart"/>
      <w:r w:rsidRPr="006B337A">
        <w:rPr>
          <w:rFonts w:ascii="Times New Roman" w:eastAsiaTheme="minorEastAsia" w:hAnsi="Times New Roman" w:cs="Times New Roman"/>
          <w:b/>
          <w:sz w:val="26"/>
          <w:szCs w:val="26"/>
        </w:rPr>
        <w:t>метапредметных</w:t>
      </w:r>
      <w:proofErr w:type="spellEnd"/>
      <w:r w:rsidRPr="006B337A">
        <w:rPr>
          <w:rFonts w:ascii="Times New Roman" w:eastAsiaTheme="minorEastAsia" w:hAnsi="Times New Roman" w:cs="Times New Roman"/>
          <w:b/>
          <w:sz w:val="26"/>
          <w:szCs w:val="26"/>
        </w:rPr>
        <w:t>:</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последствия опасных и чрезвычайных ситуаций; выявлять причинно-следственные связи опасных ситуаций и их влияние на безопасность жизнедеятельности человека;</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lastRenderedPageBreak/>
        <w:t>−− 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развитие умения выражать свои мысли и способности слушать собеседника, понимать его точку зрения, признавать право другого человека на иное мнение;</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формирование умений взаимодействовать с окружающими, выполнять различные социальные роли вовремя и при ликвидации последствий чрезвычайных ситуаций;</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формирование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развитие умения применять полученные теоретические знания на практике:</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формирование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развитие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освоение знания устройства и принципов действия бытовых приборов и других технических средств, используемых в повседневной жизни;</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xml:space="preserve">- приобретение опыта локализации возможных опасных </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ситуаций, связанных с нарушением работы технических средств и правил их эксплуатации;</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формирование установки на здоровый образ жизни;</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xml:space="preserve">−− развитие необходимых физических качеств: выносливости, силы, </w:t>
      </w:r>
      <w:proofErr w:type="spellStart"/>
      <w:proofErr w:type="gramStart"/>
      <w:r w:rsidRPr="006B337A">
        <w:rPr>
          <w:rFonts w:ascii="Times New Roman" w:eastAsiaTheme="minorEastAsia" w:hAnsi="Times New Roman" w:cs="Times New Roman"/>
          <w:sz w:val="26"/>
          <w:szCs w:val="26"/>
        </w:rPr>
        <w:t>ловкости,гибкости</w:t>
      </w:r>
      <w:proofErr w:type="spellEnd"/>
      <w:proofErr w:type="gramEnd"/>
      <w:r w:rsidRPr="006B337A">
        <w:rPr>
          <w:rFonts w:ascii="Times New Roman" w:eastAsiaTheme="minorEastAsia" w:hAnsi="Times New Roman" w:cs="Times New Roman"/>
          <w:sz w:val="26"/>
          <w:szCs w:val="26"/>
        </w:rPr>
        <w:t>, скоростных качеств, достаточных для того, чтобы выдерживать необходимые умственные и физические нагрузки;</w:t>
      </w:r>
    </w:p>
    <w:p w:rsidR="006B337A" w:rsidRPr="006B337A" w:rsidRDefault="006B337A" w:rsidP="006B337A">
      <w:pPr>
        <w:ind w:firstLine="567"/>
        <w:jc w:val="both"/>
        <w:rPr>
          <w:rFonts w:ascii="Times New Roman" w:eastAsiaTheme="minorEastAsia" w:hAnsi="Times New Roman" w:cs="Times New Roman"/>
          <w:b/>
          <w:sz w:val="26"/>
          <w:szCs w:val="26"/>
        </w:rPr>
      </w:pPr>
      <w:r w:rsidRPr="006B337A">
        <w:rPr>
          <w:rFonts w:ascii="Times New Roman" w:eastAsiaTheme="minorEastAsia" w:hAnsi="Times New Roman" w:cs="Times New Roman"/>
          <w:b/>
          <w:sz w:val="26"/>
          <w:szCs w:val="26"/>
        </w:rPr>
        <w:t>• предметных:</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xml:space="preserve">−− </w:t>
      </w:r>
      <w:proofErr w:type="spellStart"/>
      <w:r w:rsidRPr="006B337A">
        <w:rPr>
          <w:rFonts w:ascii="Times New Roman" w:eastAsiaTheme="minorEastAsia" w:hAnsi="Times New Roman" w:cs="Times New Roman"/>
          <w:sz w:val="26"/>
          <w:szCs w:val="26"/>
        </w:rPr>
        <w:t>сформированность</w:t>
      </w:r>
      <w:proofErr w:type="spellEnd"/>
      <w:r w:rsidRPr="006B337A">
        <w:rPr>
          <w:rFonts w:ascii="Times New Roman" w:eastAsiaTheme="minorEastAsia" w:hAnsi="Times New Roman" w:cs="Times New Roman"/>
          <w:sz w:val="26"/>
          <w:szCs w:val="26"/>
        </w:rPr>
        <w:t xml:space="preserve"> представлений о культуре безопасности жизнедеятельности, в том числе о культуре экологической безопасности как жизненно важной социально-нравственной позиции личности, а также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получение знания основ государственной системы, российского законодательства, направленного на защиту населения от внешних и внутренних угроз;</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xml:space="preserve">−− </w:t>
      </w:r>
      <w:proofErr w:type="spellStart"/>
      <w:r w:rsidRPr="006B337A">
        <w:rPr>
          <w:rFonts w:ascii="Times New Roman" w:eastAsiaTheme="minorEastAsia" w:hAnsi="Times New Roman" w:cs="Times New Roman"/>
          <w:sz w:val="26"/>
          <w:szCs w:val="26"/>
        </w:rPr>
        <w:t>сформированность</w:t>
      </w:r>
      <w:proofErr w:type="spellEnd"/>
      <w:r w:rsidRPr="006B337A">
        <w:rPr>
          <w:rFonts w:ascii="Times New Roman" w:eastAsiaTheme="minorEastAsia" w:hAnsi="Times New Roman" w:cs="Times New Roman"/>
          <w:sz w:val="26"/>
          <w:szCs w:val="26"/>
        </w:rPr>
        <w:t xml:space="preserve"> представлений о необходимости отрицания экстремизма, терроризма, других действий противоправного характера, а также асоциального поведения;</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xml:space="preserve">−− </w:t>
      </w:r>
      <w:proofErr w:type="spellStart"/>
      <w:r w:rsidRPr="006B337A">
        <w:rPr>
          <w:rFonts w:ascii="Times New Roman" w:eastAsiaTheme="minorEastAsia" w:hAnsi="Times New Roman" w:cs="Times New Roman"/>
          <w:sz w:val="26"/>
          <w:szCs w:val="26"/>
        </w:rPr>
        <w:t>сформированность</w:t>
      </w:r>
      <w:proofErr w:type="spellEnd"/>
      <w:r w:rsidRPr="006B337A">
        <w:rPr>
          <w:rFonts w:ascii="Times New Roman" w:eastAsiaTheme="minorEastAsia" w:hAnsi="Times New Roman" w:cs="Times New Roman"/>
          <w:sz w:val="26"/>
          <w:szCs w:val="26"/>
        </w:rPr>
        <w:t xml:space="preserve"> представлений о здоровом образе жизни как о средстве обеспечения духовного, физического и социального благополучия личности;</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xml:space="preserve">−− освоение знания распространенных опасных и чрезвычайных ситуаций </w:t>
      </w:r>
      <w:r w:rsidRPr="006B337A">
        <w:rPr>
          <w:rFonts w:ascii="Times New Roman" w:eastAsiaTheme="minorEastAsia" w:hAnsi="Times New Roman" w:cs="Times New Roman"/>
          <w:sz w:val="26"/>
          <w:szCs w:val="26"/>
        </w:rPr>
        <w:lastRenderedPageBreak/>
        <w:t>природного, техногенного и социального характера;</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освоение знания факторов, пагубно влияющих на здоровье человека;</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развитие знания основных мер защиты (в том числе в области гражданской обороны) и правил поведения в условиях опасных и чрезвычайных ситуаций;</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формирование умения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развитие умения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получение и освоение знания основ обороны государства и воинской службы:</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xml:space="preserve">законодательства об обороне государства и воинской обязанности граждан; </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прав и обязанностей гражданина до призыва, во время призыва и прохождения военной службы, уставных отношений, быта военнослужащих, порядка несения службы и воинских ритуалов, строевой, огневой и тактической подготовки;</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освоение знания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061C99" w:rsidRPr="006B337A" w:rsidRDefault="006B337A" w:rsidP="006B337A">
      <w:pPr>
        <w:overflowPunct w:val="0"/>
        <w:autoSpaceDE w:val="0"/>
        <w:autoSpaceDN w:val="0"/>
        <w:adjustRightInd w:val="0"/>
        <w:ind w:firstLine="567"/>
        <w:jc w:val="both"/>
        <w:rPr>
          <w:rFonts w:ascii="Times New Roman" w:eastAsia="Times New Roman" w:hAnsi="Times New Roman" w:cs="Times New Roman"/>
          <w:sz w:val="26"/>
          <w:szCs w:val="26"/>
        </w:rPr>
      </w:pPr>
      <w:r w:rsidRPr="006B337A">
        <w:rPr>
          <w:rFonts w:ascii="Times New Roman" w:eastAsiaTheme="minorEastAsia" w:hAnsi="Times New Roman" w:cs="Times New Roman"/>
          <w:sz w:val="26"/>
          <w:szCs w:val="26"/>
        </w:rPr>
        <w:t>−− владение основами медицинских знаний и оказания первой помощи пострадавшим при неотложных состояниях (травмах, отравлениях и различных видах поражений), включая знания об основных инфекционных заболеваниях и их профилактике;</w:t>
      </w:r>
    </w:p>
    <w:p w:rsidR="007B44BC" w:rsidRPr="006C1414" w:rsidRDefault="007B44BC" w:rsidP="006B337A">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xml:space="preserve">ОК 1. Понимать сущность и социальную значимость своей будущей профессии, проявлять к ней устойчивый интерес. </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lang w:val="de-DE"/>
        </w:rPr>
        <w:t xml:space="preserve">ОК 2. </w:t>
      </w:r>
      <w:proofErr w:type="spellStart"/>
      <w:r w:rsidRPr="006B337A">
        <w:rPr>
          <w:rFonts w:ascii="Times New Roman" w:eastAsiaTheme="minorEastAsia" w:hAnsi="Times New Roman" w:cs="Times New Roman"/>
          <w:sz w:val="26"/>
          <w:szCs w:val="26"/>
          <w:lang w:val="de-DE"/>
        </w:rPr>
        <w:t>Организовывать</w:t>
      </w:r>
      <w:proofErr w:type="spellEnd"/>
      <w:r w:rsidRPr="006B337A">
        <w:rPr>
          <w:rFonts w:ascii="Times New Roman" w:eastAsiaTheme="minorEastAsia" w:hAnsi="Times New Roman" w:cs="Times New Roman"/>
          <w:sz w:val="26"/>
          <w:szCs w:val="26"/>
          <w:lang w:val="de-DE"/>
        </w:rPr>
        <w:t xml:space="preserve"> </w:t>
      </w:r>
      <w:proofErr w:type="spellStart"/>
      <w:r w:rsidRPr="006B337A">
        <w:rPr>
          <w:rFonts w:ascii="Times New Roman" w:eastAsiaTheme="minorEastAsia" w:hAnsi="Times New Roman" w:cs="Times New Roman"/>
          <w:sz w:val="26"/>
          <w:szCs w:val="26"/>
          <w:lang w:val="de-DE"/>
        </w:rPr>
        <w:t>собственную</w:t>
      </w:r>
      <w:proofErr w:type="spellEnd"/>
      <w:r w:rsidRPr="006B337A">
        <w:rPr>
          <w:rFonts w:ascii="Times New Roman" w:eastAsiaTheme="minorEastAsia" w:hAnsi="Times New Roman" w:cs="Times New Roman"/>
          <w:sz w:val="26"/>
          <w:szCs w:val="26"/>
          <w:lang w:val="de-DE"/>
        </w:rPr>
        <w:t xml:space="preserve"> </w:t>
      </w:r>
      <w:proofErr w:type="spellStart"/>
      <w:r w:rsidRPr="006B337A">
        <w:rPr>
          <w:rFonts w:ascii="Times New Roman" w:eastAsiaTheme="minorEastAsia" w:hAnsi="Times New Roman" w:cs="Times New Roman"/>
          <w:sz w:val="26"/>
          <w:szCs w:val="26"/>
          <w:lang w:val="de-DE"/>
        </w:rPr>
        <w:t>деятельность</w:t>
      </w:r>
      <w:proofErr w:type="spellEnd"/>
      <w:r w:rsidRPr="006B337A">
        <w:rPr>
          <w:rFonts w:ascii="Times New Roman" w:eastAsiaTheme="minorEastAsia" w:hAnsi="Times New Roman" w:cs="Times New Roman"/>
          <w:sz w:val="26"/>
          <w:szCs w:val="26"/>
          <w:lang w:val="de-DE"/>
        </w:rPr>
        <w:t xml:space="preserve">, </w:t>
      </w:r>
      <w:proofErr w:type="spellStart"/>
      <w:r w:rsidRPr="006B337A">
        <w:rPr>
          <w:rFonts w:ascii="Times New Roman" w:eastAsiaTheme="minorEastAsia" w:hAnsi="Times New Roman" w:cs="Times New Roman"/>
          <w:sz w:val="26"/>
          <w:szCs w:val="26"/>
          <w:lang w:val="de-DE"/>
        </w:rPr>
        <w:t>выбирать</w:t>
      </w:r>
      <w:proofErr w:type="spellEnd"/>
      <w:r w:rsidRPr="006B337A">
        <w:rPr>
          <w:rFonts w:ascii="Times New Roman" w:eastAsiaTheme="minorEastAsia" w:hAnsi="Times New Roman" w:cs="Times New Roman"/>
          <w:sz w:val="26"/>
          <w:szCs w:val="26"/>
          <w:lang w:val="de-DE"/>
        </w:rPr>
        <w:t xml:space="preserve"> </w:t>
      </w:r>
      <w:proofErr w:type="spellStart"/>
      <w:r w:rsidRPr="006B337A">
        <w:rPr>
          <w:rFonts w:ascii="Times New Roman" w:eastAsiaTheme="minorEastAsia" w:hAnsi="Times New Roman" w:cs="Times New Roman"/>
          <w:sz w:val="26"/>
          <w:szCs w:val="26"/>
          <w:lang w:val="de-DE"/>
        </w:rPr>
        <w:t>типовые</w:t>
      </w:r>
      <w:proofErr w:type="spellEnd"/>
      <w:r w:rsidRPr="006B337A">
        <w:rPr>
          <w:rFonts w:ascii="Times New Roman" w:eastAsiaTheme="minorEastAsia" w:hAnsi="Times New Roman" w:cs="Times New Roman"/>
          <w:sz w:val="26"/>
          <w:szCs w:val="26"/>
          <w:lang w:val="de-DE"/>
        </w:rPr>
        <w:t xml:space="preserve"> </w:t>
      </w:r>
      <w:proofErr w:type="spellStart"/>
      <w:r w:rsidRPr="006B337A">
        <w:rPr>
          <w:rFonts w:ascii="Times New Roman" w:eastAsiaTheme="minorEastAsia" w:hAnsi="Times New Roman" w:cs="Times New Roman"/>
          <w:sz w:val="26"/>
          <w:szCs w:val="26"/>
          <w:lang w:val="de-DE"/>
        </w:rPr>
        <w:t>методы</w:t>
      </w:r>
      <w:proofErr w:type="spellEnd"/>
      <w:r w:rsidRPr="006B337A">
        <w:rPr>
          <w:rFonts w:ascii="Times New Roman" w:eastAsiaTheme="minorEastAsia" w:hAnsi="Times New Roman" w:cs="Times New Roman"/>
          <w:sz w:val="26"/>
          <w:szCs w:val="26"/>
          <w:lang w:val="de-DE"/>
        </w:rPr>
        <w:t xml:space="preserve"> и </w:t>
      </w:r>
      <w:proofErr w:type="spellStart"/>
      <w:r w:rsidRPr="006B337A">
        <w:rPr>
          <w:rFonts w:ascii="Times New Roman" w:eastAsiaTheme="minorEastAsia" w:hAnsi="Times New Roman" w:cs="Times New Roman"/>
          <w:sz w:val="26"/>
          <w:szCs w:val="26"/>
          <w:lang w:val="de-DE"/>
        </w:rPr>
        <w:t>способы</w:t>
      </w:r>
      <w:proofErr w:type="spellEnd"/>
      <w:r w:rsidRPr="006B337A">
        <w:rPr>
          <w:rFonts w:ascii="Times New Roman" w:eastAsiaTheme="minorEastAsia" w:hAnsi="Times New Roman" w:cs="Times New Roman"/>
          <w:sz w:val="26"/>
          <w:szCs w:val="26"/>
          <w:lang w:val="de-DE"/>
        </w:rPr>
        <w:t xml:space="preserve"> </w:t>
      </w:r>
      <w:proofErr w:type="spellStart"/>
      <w:r w:rsidRPr="006B337A">
        <w:rPr>
          <w:rFonts w:ascii="Times New Roman" w:eastAsiaTheme="minorEastAsia" w:hAnsi="Times New Roman" w:cs="Times New Roman"/>
          <w:sz w:val="26"/>
          <w:szCs w:val="26"/>
          <w:lang w:val="de-DE"/>
        </w:rPr>
        <w:t>выполнения</w:t>
      </w:r>
      <w:proofErr w:type="spellEnd"/>
      <w:r w:rsidRPr="006B337A">
        <w:rPr>
          <w:rFonts w:ascii="Times New Roman" w:eastAsiaTheme="minorEastAsia" w:hAnsi="Times New Roman" w:cs="Times New Roman"/>
          <w:sz w:val="26"/>
          <w:szCs w:val="26"/>
          <w:lang w:val="de-DE"/>
        </w:rPr>
        <w:t xml:space="preserve"> </w:t>
      </w:r>
      <w:proofErr w:type="spellStart"/>
      <w:r w:rsidRPr="006B337A">
        <w:rPr>
          <w:rFonts w:ascii="Times New Roman" w:eastAsiaTheme="minorEastAsia" w:hAnsi="Times New Roman" w:cs="Times New Roman"/>
          <w:sz w:val="26"/>
          <w:szCs w:val="26"/>
          <w:lang w:val="de-DE"/>
        </w:rPr>
        <w:t>профессиональных</w:t>
      </w:r>
      <w:proofErr w:type="spellEnd"/>
      <w:r w:rsidRPr="006B337A">
        <w:rPr>
          <w:rFonts w:ascii="Times New Roman" w:eastAsiaTheme="minorEastAsia" w:hAnsi="Times New Roman" w:cs="Times New Roman"/>
          <w:sz w:val="26"/>
          <w:szCs w:val="26"/>
          <w:lang w:val="de-DE"/>
        </w:rPr>
        <w:t xml:space="preserve"> </w:t>
      </w:r>
      <w:proofErr w:type="spellStart"/>
      <w:r w:rsidRPr="006B337A">
        <w:rPr>
          <w:rFonts w:ascii="Times New Roman" w:eastAsiaTheme="minorEastAsia" w:hAnsi="Times New Roman" w:cs="Times New Roman"/>
          <w:sz w:val="26"/>
          <w:szCs w:val="26"/>
          <w:lang w:val="de-DE"/>
        </w:rPr>
        <w:t>задач</w:t>
      </w:r>
      <w:proofErr w:type="spellEnd"/>
      <w:r w:rsidRPr="006B337A">
        <w:rPr>
          <w:rFonts w:ascii="Times New Roman" w:eastAsiaTheme="minorEastAsia" w:hAnsi="Times New Roman" w:cs="Times New Roman"/>
          <w:sz w:val="26"/>
          <w:szCs w:val="26"/>
          <w:lang w:val="de-DE"/>
        </w:rPr>
        <w:t xml:space="preserve">, </w:t>
      </w:r>
      <w:proofErr w:type="spellStart"/>
      <w:r w:rsidRPr="006B337A">
        <w:rPr>
          <w:rFonts w:ascii="Times New Roman" w:eastAsiaTheme="minorEastAsia" w:hAnsi="Times New Roman" w:cs="Times New Roman"/>
          <w:sz w:val="26"/>
          <w:szCs w:val="26"/>
          <w:lang w:val="de-DE"/>
        </w:rPr>
        <w:t>оценивать</w:t>
      </w:r>
      <w:proofErr w:type="spellEnd"/>
      <w:r w:rsidRPr="006B337A">
        <w:rPr>
          <w:rFonts w:ascii="Times New Roman" w:eastAsiaTheme="minorEastAsia" w:hAnsi="Times New Roman" w:cs="Times New Roman"/>
          <w:sz w:val="26"/>
          <w:szCs w:val="26"/>
          <w:lang w:val="de-DE"/>
        </w:rPr>
        <w:t xml:space="preserve"> </w:t>
      </w:r>
      <w:proofErr w:type="spellStart"/>
      <w:r w:rsidRPr="006B337A">
        <w:rPr>
          <w:rFonts w:ascii="Times New Roman" w:eastAsiaTheme="minorEastAsia" w:hAnsi="Times New Roman" w:cs="Times New Roman"/>
          <w:sz w:val="26"/>
          <w:szCs w:val="26"/>
          <w:lang w:val="de-DE"/>
        </w:rPr>
        <w:t>их</w:t>
      </w:r>
      <w:proofErr w:type="spellEnd"/>
      <w:r w:rsidRPr="006B337A">
        <w:rPr>
          <w:rFonts w:ascii="Times New Roman" w:eastAsiaTheme="minorEastAsia" w:hAnsi="Times New Roman" w:cs="Times New Roman"/>
          <w:sz w:val="26"/>
          <w:szCs w:val="26"/>
          <w:lang w:val="de-DE"/>
        </w:rPr>
        <w:t xml:space="preserve"> </w:t>
      </w:r>
      <w:proofErr w:type="spellStart"/>
      <w:r w:rsidRPr="006B337A">
        <w:rPr>
          <w:rFonts w:ascii="Times New Roman" w:eastAsiaTheme="minorEastAsia" w:hAnsi="Times New Roman" w:cs="Times New Roman"/>
          <w:sz w:val="26"/>
          <w:szCs w:val="26"/>
          <w:lang w:val="de-DE"/>
        </w:rPr>
        <w:t>эффективность</w:t>
      </w:r>
      <w:proofErr w:type="spellEnd"/>
      <w:r w:rsidRPr="006B337A">
        <w:rPr>
          <w:rFonts w:ascii="Times New Roman" w:eastAsiaTheme="minorEastAsia" w:hAnsi="Times New Roman" w:cs="Times New Roman"/>
          <w:sz w:val="26"/>
          <w:szCs w:val="26"/>
          <w:lang w:val="de-DE"/>
        </w:rPr>
        <w:t xml:space="preserve"> и </w:t>
      </w:r>
      <w:proofErr w:type="spellStart"/>
      <w:r w:rsidRPr="006B337A">
        <w:rPr>
          <w:rFonts w:ascii="Times New Roman" w:eastAsiaTheme="minorEastAsia" w:hAnsi="Times New Roman" w:cs="Times New Roman"/>
          <w:sz w:val="26"/>
          <w:szCs w:val="26"/>
          <w:lang w:val="de-DE"/>
        </w:rPr>
        <w:t>качество</w:t>
      </w:r>
      <w:proofErr w:type="spellEnd"/>
      <w:r w:rsidRPr="006B337A">
        <w:rPr>
          <w:rFonts w:ascii="Times New Roman" w:eastAsiaTheme="minorEastAsia" w:hAnsi="Times New Roman" w:cs="Times New Roman"/>
          <w:sz w:val="26"/>
          <w:szCs w:val="26"/>
          <w:lang w:val="de-DE"/>
        </w:rPr>
        <w:t xml:space="preserve">. </w:t>
      </w:r>
    </w:p>
    <w:p w:rsidR="006B337A" w:rsidRPr="006B337A" w:rsidRDefault="006B337A" w:rsidP="006B337A">
      <w:pPr>
        <w:ind w:firstLine="567"/>
        <w:jc w:val="both"/>
        <w:rPr>
          <w:rFonts w:ascii="Times New Roman" w:eastAsiaTheme="minorEastAsia" w:hAnsi="Times New Roman" w:cs="Times New Roman"/>
          <w:sz w:val="26"/>
          <w:szCs w:val="26"/>
          <w:lang w:val="de-DE"/>
        </w:rPr>
      </w:pPr>
      <w:r w:rsidRPr="006B337A">
        <w:rPr>
          <w:rFonts w:ascii="Times New Roman" w:eastAsiaTheme="minorEastAsia" w:hAnsi="Times New Roman" w:cs="Times New Roman"/>
          <w:sz w:val="26"/>
          <w:szCs w:val="26"/>
        </w:rPr>
        <w:t>ОК 3. Принимать решения в стандартных и нестандартных ситуациях и нести за них ответственность.</w:t>
      </w:r>
      <w:r w:rsidRPr="006B337A">
        <w:rPr>
          <w:rFonts w:ascii="Times New Roman" w:eastAsiaTheme="minorEastAsia" w:hAnsi="Times New Roman" w:cs="Times New Roman"/>
          <w:sz w:val="26"/>
          <w:szCs w:val="26"/>
          <w:lang w:val="de-DE"/>
        </w:rPr>
        <w:t xml:space="preserve"> </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6B337A" w:rsidRPr="006B337A" w:rsidRDefault="006B337A" w:rsidP="006B337A">
      <w:pPr>
        <w:ind w:firstLine="567"/>
        <w:jc w:val="both"/>
        <w:rPr>
          <w:rFonts w:ascii="Times New Roman" w:eastAsiaTheme="minorEastAsia" w:hAnsi="Times New Roman" w:cs="Times New Roman"/>
          <w:sz w:val="26"/>
          <w:szCs w:val="26"/>
          <w:lang w:val="de-DE"/>
        </w:rPr>
      </w:pPr>
      <w:r w:rsidRPr="006B337A">
        <w:rPr>
          <w:rFonts w:ascii="Times New Roman" w:eastAsiaTheme="minorEastAsia" w:hAnsi="Times New Roman" w:cs="Times New Roman"/>
          <w:sz w:val="26"/>
          <w:szCs w:val="26"/>
        </w:rPr>
        <w:t>ОК 5. Использовать информационно-коммуникационные технологии в профессиональной деятельности.</w:t>
      </w:r>
      <w:r w:rsidRPr="006B337A">
        <w:rPr>
          <w:rFonts w:ascii="Times New Roman" w:eastAsiaTheme="minorEastAsia" w:hAnsi="Times New Roman" w:cs="Times New Roman"/>
          <w:sz w:val="26"/>
          <w:szCs w:val="26"/>
          <w:lang w:val="de-DE"/>
        </w:rPr>
        <w:t xml:space="preserve"> </w:t>
      </w:r>
    </w:p>
    <w:p w:rsidR="006B337A" w:rsidRPr="006B337A" w:rsidRDefault="006B337A" w:rsidP="006B337A">
      <w:pPr>
        <w:ind w:firstLine="567"/>
        <w:jc w:val="both"/>
        <w:rPr>
          <w:rFonts w:ascii="Times New Roman" w:eastAsiaTheme="minorEastAsia" w:hAnsi="Times New Roman" w:cs="Times New Roman"/>
          <w:sz w:val="26"/>
          <w:szCs w:val="26"/>
          <w:lang w:val="de-DE"/>
        </w:rPr>
      </w:pPr>
      <w:r w:rsidRPr="006B337A">
        <w:rPr>
          <w:rFonts w:ascii="Times New Roman" w:eastAsiaTheme="minorEastAsia" w:hAnsi="Times New Roman" w:cs="Times New Roman"/>
          <w:sz w:val="26"/>
          <w:szCs w:val="26"/>
        </w:rPr>
        <w:t>ОК 6. Работать в коллективе и в команде, эффективно общаться с коллегами, руководством, потребителями.</w:t>
      </w:r>
      <w:r w:rsidRPr="006B337A">
        <w:rPr>
          <w:rFonts w:ascii="Times New Roman" w:eastAsiaTheme="minorEastAsia" w:hAnsi="Times New Roman" w:cs="Times New Roman"/>
          <w:sz w:val="26"/>
          <w:szCs w:val="26"/>
          <w:lang w:val="de-DE"/>
        </w:rPr>
        <w:t xml:space="preserve"> </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ОК 7. Брать на себя ответственность за работу членов команды (подчиненных), за результат выполнения заданий.</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ОК 9. Ориентироваться в условиях частой смены технологий в профессиональной деятельности.</w:t>
      </w:r>
    </w:p>
    <w:p w:rsidR="007B44BC" w:rsidRDefault="00874752" w:rsidP="00ED388A">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 </w:t>
      </w:r>
    </w:p>
    <w:p w:rsidR="006B337A" w:rsidRPr="006C1414" w:rsidRDefault="006B337A" w:rsidP="00ED388A">
      <w:pPr>
        <w:tabs>
          <w:tab w:val="left" w:pos="11908"/>
          <w:tab w:val="left" w:pos="12824"/>
          <w:tab w:val="left" w:pos="13740"/>
          <w:tab w:val="left" w:pos="14656"/>
        </w:tabs>
        <w:ind w:right="566" w:firstLine="567"/>
        <w:jc w:val="both"/>
        <w:rPr>
          <w:rFonts w:ascii="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lastRenderedPageBreak/>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ED388A" w:rsidRPr="00045ABD" w:rsidTr="00061C99">
        <w:tc>
          <w:tcPr>
            <w:tcW w:w="2586" w:type="dxa"/>
          </w:tcPr>
          <w:p w:rsidR="00ED388A" w:rsidRPr="00ED388A" w:rsidRDefault="00ED388A" w:rsidP="00061C99">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Наименование раздела, темы</w:t>
            </w:r>
          </w:p>
        </w:tc>
        <w:tc>
          <w:tcPr>
            <w:tcW w:w="3936" w:type="dxa"/>
          </w:tcPr>
          <w:p w:rsidR="00ED388A" w:rsidRPr="00ED388A" w:rsidRDefault="00ED388A" w:rsidP="00061C99">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Название внеаудиторной самостоятельной работы</w:t>
            </w:r>
          </w:p>
        </w:tc>
        <w:tc>
          <w:tcPr>
            <w:tcW w:w="1134" w:type="dxa"/>
          </w:tcPr>
          <w:p w:rsidR="00ED388A" w:rsidRPr="00ED388A" w:rsidRDefault="00ED388A" w:rsidP="00061C99">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Количество часов</w:t>
            </w:r>
          </w:p>
        </w:tc>
        <w:tc>
          <w:tcPr>
            <w:tcW w:w="2551" w:type="dxa"/>
          </w:tcPr>
          <w:p w:rsidR="00ED388A" w:rsidRPr="00ED388A" w:rsidRDefault="00ED388A" w:rsidP="00061C99">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Форма представления результата</w:t>
            </w:r>
          </w:p>
        </w:tc>
      </w:tr>
      <w:tr w:rsidR="006B337A" w:rsidRPr="00045ABD" w:rsidTr="00061C99">
        <w:tc>
          <w:tcPr>
            <w:tcW w:w="2586" w:type="dxa"/>
            <w:vMerge w:val="restart"/>
          </w:tcPr>
          <w:p w:rsidR="006B337A" w:rsidRPr="006B337A" w:rsidRDefault="006B337A" w:rsidP="006B33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sz w:val="26"/>
                <w:szCs w:val="26"/>
              </w:rPr>
            </w:pPr>
            <w:r w:rsidRPr="006B337A">
              <w:rPr>
                <w:rFonts w:ascii="Times New Roman" w:eastAsia="Calibri" w:hAnsi="Times New Roman" w:cs="Times New Roman"/>
                <w:bCs/>
                <w:sz w:val="26"/>
                <w:szCs w:val="26"/>
              </w:rPr>
              <w:t>Занятие 1.4. Первая медицинская помощь.</w:t>
            </w:r>
          </w:p>
          <w:p w:rsidR="006B337A" w:rsidRPr="006B337A" w:rsidRDefault="006B337A" w:rsidP="006B337A">
            <w:pPr>
              <w:rPr>
                <w:rFonts w:ascii="Times New Roman" w:hAnsi="Times New Roman" w:cs="Times New Roman"/>
                <w:bCs/>
                <w:sz w:val="26"/>
                <w:szCs w:val="26"/>
              </w:rPr>
            </w:pPr>
          </w:p>
        </w:tc>
        <w:tc>
          <w:tcPr>
            <w:tcW w:w="3936" w:type="dxa"/>
          </w:tcPr>
          <w:p w:rsidR="006B337A" w:rsidRPr="006B337A" w:rsidRDefault="006B337A" w:rsidP="006B337A">
            <w:pPr>
              <w:tabs>
                <w:tab w:val="left" w:pos="286"/>
              </w:tabs>
              <w:jc w:val="both"/>
              <w:rPr>
                <w:rFonts w:ascii="Times New Roman" w:eastAsia="Calibri" w:hAnsi="Times New Roman" w:cs="Times New Roman"/>
                <w:bCs/>
                <w:sz w:val="26"/>
                <w:szCs w:val="26"/>
              </w:rPr>
            </w:pPr>
            <w:r w:rsidRPr="006B337A">
              <w:rPr>
                <w:rFonts w:ascii="Times New Roman" w:eastAsia="Calibri" w:hAnsi="Times New Roman" w:cs="Times New Roman"/>
                <w:bCs/>
                <w:sz w:val="26"/>
                <w:szCs w:val="26"/>
              </w:rPr>
              <w:t>«Первая медицинская помощь при ранениях, травмах и несчастных случаях»</w:t>
            </w:r>
          </w:p>
        </w:tc>
        <w:tc>
          <w:tcPr>
            <w:tcW w:w="1134" w:type="dxa"/>
          </w:tcPr>
          <w:p w:rsidR="006B337A" w:rsidRPr="006B337A" w:rsidRDefault="006B337A" w:rsidP="006B337A">
            <w:pPr>
              <w:jc w:val="center"/>
              <w:outlineLvl w:val="0"/>
              <w:rPr>
                <w:rFonts w:ascii="Times New Roman" w:hAnsi="Times New Roman" w:cs="Times New Roman"/>
                <w:bCs/>
                <w:sz w:val="26"/>
                <w:szCs w:val="26"/>
              </w:rPr>
            </w:pPr>
            <w:r w:rsidRPr="006B337A">
              <w:rPr>
                <w:rFonts w:ascii="Times New Roman" w:hAnsi="Times New Roman" w:cs="Times New Roman"/>
                <w:bCs/>
                <w:sz w:val="26"/>
                <w:szCs w:val="26"/>
              </w:rPr>
              <w:t>4</w:t>
            </w:r>
          </w:p>
        </w:tc>
        <w:tc>
          <w:tcPr>
            <w:tcW w:w="2551" w:type="dxa"/>
          </w:tcPr>
          <w:p w:rsidR="006B337A" w:rsidRPr="006B337A" w:rsidRDefault="006B337A" w:rsidP="006B337A">
            <w:pPr>
              <w:autoSpaceDE w:val="0"/>
              <w:autoSpaceDN w:val="0"/>
              <w:adjustRightInd w:val="0"/>
              <w:rPr>
                <w:rFonts w:ascii="Times New Roman" w:hAnsi="Times New Roman" w:cs="Times New Roman"/>
                <w:sz w:val="26"/>
                <w:szCs w:val="26"/>
              </w:rPr>
            </w:pPr>
            <w:r w:rsidRPr="006B337A">
              <w:rPr>
                <w:rFonts w:ascii="Times New Roman" w:eastAsia="Calibri" w:hAnsi="Times New Roman" w:cs="Times New Roman"/>
                <w:bCs/>
                <w:sz w:val="26"/>
                <w:szCs w:val="26"/>
              </w:rPr>
              <w:t>Конспект по теме</w:t>
            </w:r>
          </w:p>
        </w:tc>
      </w:tr>
      <w:tr w:rsidR="006B337A" w:rsidRPr="00045ABD" w:rsidTr="00061C99">
        <w:tc>
          <w:tcPr>
            <w:tcW w:w="2586" w:type="dxa"/>
            <w:vMerge/>
          </w:tcPr>
          <w:p w:rsidR="006B337A" w:rsidRPr="006B337A" w:rsidRDefault="006B337A" w:rsidP="006B337A">
            <w:pPr>
              <w:rPr>
                <w:rFonts w:ascii="Times New Roman" w:hAnsi="Times New Roman" w:cs="Times New Roman"/>
                <w:sz w:val="26"/>
                <w:szCs w:val="26"/>
              </w:rPr>
            </w:pPr>
          </w:p>
        </w:tc>
        <w:tc>
          <w:tcPr>
            <w:tcW w:w="3936" w:type="dxa"/>
          </w:tcPr>
          <w:p w:rsidR="006B337A" w:rsidRPr="006B337A" w:rsidRDefault="006B337A" w:rsidP="006B337A">
            <w:pPr>
              <w:rPr>
                <w:rFonts w:ascii="Times New Roman" w:hAnsi="Times New Roman" w:cs="Times New Roman"/>
              </w:rPr>
            </w:pPr>
            <w:r w:rsidRPr="006B337A">
              <w:rPr>
                <w:rFonts w:ascii="Times New Roman" w:eastAsia="Calibri" w:hAnsi="Times New Roman" w:cs="Times New Roman"/>
                <w:bCs/>
                <w:sz w:val="26"/>
                <w:szCs w:val="26"/>
              </w:rPr>
              <w:t>«Основные инфекционные болезни, их классификация и профилактика</w:t>
            </w:r>
            <w:r w:rsidRPr="006B337A">
              <w:rPr>
                <w:rFonts w:ascii="Times New Roman" w:hAnsi="Times New Roman" w:cs="Times New Roman"/>
                <w:bCs/>
                <w:sz w:val="26"/>
                <w:szCs w:val="26"/>
              </w:rPr>
              <w:t>»</w:t>
            </w:r>
          </w:p>
        </w:tc>
        <w:tc>
          <w:tcPr>
            <w:tcW w:w="1134" w:type="dxa"/>
          </w:tcPr>
          <w:p w:rsidR="006B337A" w:rsidRPr="006B337A" w:rsidRDefault="006B337A" w:rsidP="006B337A">
            <w:pPr>
              <w:jc w:val="center"/>
              <w:outlineLvl w:val="0"/>
              <w:rPr>
                <w:rFonts w:ascii="Times New Roman" w:hAnsi="Times New Roman" w:cs="Times New Roman"/>
                <w:bCs/>
                <w:sz w:val="26"/>
                <w:szCs w:val="26"/>
              </w:rPr>
            </w:pPr>
            <w:r w:rsidRPr="006B337A">
              <w:rPr>
                <w:rFonts w:ascii="Times New Roman" w:hAnsi="Times New Roman" w:cs="Times New Roman"/>
                <w:bCs/>
                <w:sz w:val="26"/>
                <w:szCs w:val="26"/>
              </w:rPr>
              <w:t>4</w:t>
            </w:r>
          </w:p>
        </w:tc>
        <w:tc>
          <w:tcPr>
            <w:tcW w:w="2551" w:type="dxa"/>
          </w:tcPr>
          <w:p w:rsidR="006B337A" w:rsidRPr="006B337A" w:rsidRDefault="006B337A" w:rsidP="006B337A">
            <w:pPr>
              <w:autoSpaceDE w:val="0"/>
              <w:autoSpaceDN w:val="0"/>
              <w:adjustRightInd w:val="0"/>
              <w:rPr>
                <w:rFonts w:ascii="Times New Roman" w:hAnsi="Times New Roman" w:cs="Times New Roman"/>
                <w:sz w:val="26"/>
                <w:szCs w:val="26"/>
              </w:rPr>
            </w:pPr>
            <w:r w:rsidRPr="006B337A">
              <w:rPr>
                <w:rFonts w:ascii="Times New Roman" w:eastAsia="Calibri" w:hAnsi="Times New Roman" w:cs="Times New Roman"/>
                <w:bCs/>
                <w:sz w:val="26"/>
                <w:szCs w:val="26"/>
              </w:rPr>
              <w:t>Сообщение на тему</w:t>
            </w:r>
          </w:p>
        </w:tc>
      </w:tr>
      <w:tr w:rsidR="00ED388A" w:rsidRPr="00045ABD" w:rsidTr="00061C99">
        <w:trPr>
          <w:trHeight w:val="416"/>
        </w:trPr>
        <w:tc>
          <w:tcPr>
            <w:tcW w:w="2586" w:type="dxa"/>
          </w:tcPr>
          <w:p w:rsidR="00ED388A" w:rsidRPr="006B337A" w:rsidRDefault="006B337A" w:rsidP="00E96E13">
            <w:pPr>
              <w:rPr>
                <w:rFonts w:ascii="Times New Roman" w:hAnsi="Times New Roman" w:cs="Times New Roman"/>
                <w:sz w:val="26"/>
                <w:szCs w:val="26"/>
              </w:rPr>
            </w:pPr>
            <w:r w:rsidRPr="006B337A">
              <w:rPr>
                <w:rFonts w:ascii="Times New Roman" w:eastAsia="Calibri" w:hAnsi="Times New Roman" w:cs="Times New Roman"/>
                <w:bCs/>
                <w:sz w:val="26"/>
                <w:szCs w:val="26"/>
              </w:rPr>
              <w:t>Занятие 3.3.Правила безопасного поведения при угрозе террористического акта, при захвате в качестве заложника</w:t>
            </w:r>
          </w:p>
        </w:tc>
        <w:tc>
          <w:tcPr>
            <w:tcW w:w="3936" w:type="dxa"/>
          </w:tcPr>
          <w:p w:rsidR="00ED388A" w:rsidRPr="006B337A" w:rsidRDefault="006B337A" w:rsidP="00E96E13">
            <w:pPr>
              <w:rPr>
                <w:rFonts w:ascii="Times New Roman" w:hAnsi="Times New Roman" w:cs="Times New Roman"/>
                <w:sz w:val="26"/>
                <w:szCs w:val="26"/>
              </w:rPr>
            </w:pPr>
            <w:r w:rsidRPr="006B337A">
              <w:rPr>
                <w:rFonts w:ascii="Times New Roman" w:hAnsi="Times New Roman" w:cs="Times New Roman"/>
                <w:sz w:val="26"/>
                <w:szCs w:val="26"/>
              </w:rPr>
              <w:t>«Общая характеристика гражданской обороны. Опыт и проблемы ликвидации чрезвычайных ситуаций. План действий в чрезвычайных ситуациях»</w:t>
            </w:r>
          </w:p>
        </w:tc>
        <w:tc>
          <w:tcPr>
            <w:tcW w:w="1134" w:type="dxa"/>
          </w:tcPr>
          <w:p w:rsidR="00ED388A" w:rsidRPr="006B337A" w:rsidRDefault="006B337A" w:rsidP="00ED388A">
            <w:pPr>
              <w:jc w:val="center"/>
              <w:outlineLvl w:val="0"/>
              <w:rPr>
                <w:rFonts w:ascii="Times New Roman" w:hAnsi="Times New Roman" w:cs="Times New Roman"/>
                <w:bCs/>
                <w:sz w:val="26"/>
                <w:szCs w:val="26"/>
              </w:rPr>
            </w:pPr>
            <w:r w:rsidRPr="006B337A">
              <w:rPr>
                <w:rFonts w:ascii="Times New Roman" w:hAnsi="Times New Roman" w:cs="Times New Roman"/>
                <w:bCs/>
                <w:sz w:val="26"/>
                <w:szCs w:val="26"/>
              </w:rPr>
              <w:t>10</w:t>
            </w:r>
          </w:p>
        </w:tc>
        <w:tc>
          <w:tcPr>
            <w:tcW w:w="2551" w:type="dxa"/>
          </w:tcPr>
          <w:p w:rsidR="00ED388A" w:rsidRPr="006B337A" w:rsidRDefault="006B337A" w:rsidP="00ED388A">
            <w:pPr>
              <w:autoSpaceDE w:val="0"/>
              <w:autoSpaceDN w:val="0"/>
              <w:adjustRightInd w:val="0"/>
              <w:rPr>
                <w:rFonts w:ascii="Times New Roman" w:hAnsi="Times New Roman" w:cs="Times New Roman"/>
                <w:sz w:val="26"/>
                <w:szCs w:val="26"/>
              </w:rPr>
            </w:pPr>
            <w:r w:rsidRPr="006B337A">
              <w:rPr>
                <w:rFonts w:ascii="Times New Roman" w:hAnsi="Times New Roman" w:cs="Times New Roman"/>
                <w:sz w:val="26"/>
                <w:szCs w:val="26"/>
              </w:rPr>
              <w:t>Сообщение на тему</w:t>
            </w:r>
          </w:p>
        </w:tc>
      </w:tr>
      <w:tr w:rsidR="006B337A" w:rsidRPr="00045ABD" w:rsidTr="006B337A">
        <w:trPr>
          <w:trHeight w:val="827"/>
        </w:trPr>
        <w:tc>
          <w:tcPr>
            <w:tcW w:w="2586" w:type="dxa"/>
            <w:vMerge w:val="restart"/>
          </w:tcPr>
          <w:p w:rsidR="006B337A" w:rsidRPr="006B337A" w:rsidRDefault="006B337A" w:rsidP="006B337A">
            <w:pPr>
              <w:rPr>
                <w:rFonts w:ascii="Times New Roman" w:hAnsi="Times New Roman" w:cs="Times New Roman"/>
                <w:sz w:val="26"/>
                <w:szCs w:val="26"/>
              </w:rPr>
            </w:pPr>
            <w:r w:rsidRPr="006B337A">
              <w:rPr>
                <w:rFonts w:ascii="Times New Roman" w:eastAsia="Calibri" w:hAnsi="Times New Roman" w:cs="Times New Roman"/>
                <w:bCs/>
                <w:sz w:val="26"/>
                <w:szCs w:val="26"/>
              </w:rPr>
              <w:t>Занятие 3.1. Виды воинской деятельности и их особенности.</w:t>
            </w:r>
          </w:p>
        </w:tc>
        <w:tc>
          <w:tcPr>
            <w:tcW w:w="3936" w:type="dxa"/>
          </w:tcPr>
          <w:p w:rsidR="006B337A" w:rsidRPr="006B337A" w:rsidRDefault="006B337A" w:rsidP="006B337A">
            <w:pPr>
              <w:tabs>
                <w:tab w:val="left" w:pos="286"/>
              </w:tabs>
              <w:jc w:val="both"/>
              <w:rPr>
                <w:rFonts w:ascii="Times New Roman" w:eastAsia="Calibri" w:hAnsi="Times New Roman" w:cs="Times New Roman"/>
                <w:bCs/>
                <w:sz w:val="26"/>
                <w:szCs w:val="26"/>
              </w:rPr>
            </w:pPr>
            <w:r w:rsidRPr="006B337A">
              <w:rPr>
                <w:rFonts w:ascii="Times New Roman" w:eastAsia="Calibri" w:hAnsi="Times New Roman" w:cs="Times New Roman"/>
                <w:bCs/>
                <w:sz w:val="26"/>
                <w:szCs w:val="26"/>
              </w:rPr>
              <w:t xml:space="preserve"> «Боевые традиции Вооруженных Сил Российской Федерации. Символы воинской чести»</w:t>
            </w:r>
          </w:p>
        </w:tc>
        <w:tc>
          <w:tcPr>
            <w:tcW w:w="1134" w:type="dxa"/>
          </w:tcPr>
          <w:p w:rsidR="006B337A" w:rsidRPr="006B337A" w:rsidRDefault="006B337A" w:rsidP="006B337A">
            <w:pPr>
              <w:jc w:val="center"/>
              <w:outlineLvl w:val="0"/>
              <w:rPr>
                <w:rFonts w:ascii="Times New Roman" w:hAnsi="Times New Roman" w:cs="Times New Roman"/>
                <w:bCs/>
                <w:sz w:val="26"/>
                <w:szCs w:val="26"/>
              </w:rPr>
            </w:pPr>
            <w:r w:rsidRPr="006B337A">
              <w:rPr>
                <w:rFonts w:ascii="Times New Roman" w:hAnsi="Times New Roman" w:cs="Times New Roman"/>
                <w:bCs/>
                <w:sz w:val="26"/>
                <w:szCs w:val="26"/>
              </w:rPr>
              <w:t>6</w:t>
            </w:r>
          </w:p>
        </w:tc>
        <w:tc>
          <w:tcPr>
            <w:tcW w:w="2551" w:type="dxa"/>
          </w:tcPr>
          <w:p w:rsidR="006B337A" w:rsidRPr="006B337A" w:rsidRDefault="006B337A" w:rsidP="006B337A">
            <w:pPr>
              <w:rPr>
                <w:rFonts w:ascii="Times New Roman" w:hAnsi="Times New Roman" w:cs="Times New Roman"/>
              </w:rPr>
            </w:pPr>
            <w:r w:rsidRPr="006B337A">
              <w:rPr>
                <w:rFonts w:ascii="Times New Roman" w:eastAsia="Calibri" w:hAnsi="Times New Roman" w:cs="Times New Roman"/>
                <w:bCs/>
                <w:sz w:val="26"/>
                <w:szCs w:val="26"/>
              </w:rPr>
              <w:t>подготовить сообщение на тему</w:t>
            </w:r>
          </w:p>
        </w:tc>
      </w:tr>
      <w:tr w:rsidR="006B337A" w:rsidRPr="00045ABD" w:rsidTr="00061C99">
        <w:tc>
          <w:tcPr>
            <w:tcW w:w="2586" w:type="dxa"/>
            <w:vMerge/>
          </w:tcPr>
          <w:p w:rsidR="006B337A" w:rsidRPr="006B337A" w:rsidRDefault="006B337A" w:rsidP="006B337A">
            <w:pPr>
              <w:rPr>
                <w:rFonts w:ascii="Times New Roman" w:hAnsi="Times New Roman" w:cs="Times New Roman"/>
                <w:sz w:val="26"/>
                <w:szCs w:val="26"/>
              </w:rPr>
            </w:pPr>
          </w:p>
        </w:tc>
        <w:tc>
          <w:tcPr>
            <w:tcW w:w="3936" w:type="dxa"/>
          </w:tcPr>
          <w:p w:rsidR="006B337A" w:rsidRPr="006B337A" w:rsidRDefault="006B337A" w:rsidP="006B337A">
            <w:pPr>
              <w:rPr>
                <w:rFonts w:ascii="Times New Roman" w:hAnsi="Times New Roman" w:cs="Times New Roman"/>
              </w:rPr>
            </w:pPr>
            <w:r w:rsidRPr="006B337A">
              <w:rPr>
                <w:rFonts w:ascii="Times New Roman" w:eastAsia="Calibri" w:hAnsi="Times New Roman" w:cs="Times New Roman"/>
                <w:bCs/>
                <w:sz w:val="26"/>
                <w:szCs w:val="26"/>
              </w:rPr>
              <w:t>«Система силы Российской Федерации – основа обороны государства. Защитники Отечества»</w:t>
            </w:r>
          </w:p>
        </w:tc>
        <w:tc>
          <w:tcPr>
            <w:tcW w:w="1134" w:type="dxa"/>
          </w:tcPr>
          <w:p w:rsidR="006B337A" w:rsidRPr="006B337A" w:rsidRDefault="006B337A" w:rsidP="006B337A">
            <w:pPr>
              <w:jc w:val="center"/>
              <w:outlineLvl w:val="0"/>
              <w:rPr>
                <w:rFonts w:ascii="Times New Roman" w:hAnsi="Times New Roman" w:cs="Times New Roman"/>
                <w:bCs/>
                <w:sz w:val="26"/>
                <w:szCs w:val="26"/>
              </w:rPr>
            </w:pPr>
            <w:r w:rsidRPr="006B337A">
              <w:rPr>
                <w:rFonts w:ascii="Times New Roman" w:hAnsi="Times New Roman" w:cs="Times New Roman"/>
                <w:bCs/>
                <w:sz w:val="26"/>
                <w:szCs w:val="26"/>
              </w:rPr>
              <w:t>6</w:t>
            </w:r>
          </w:p>
        </w:tc>
        <w:tc>
          <w:tcPr>
            <w:tcW w:w="2551" w:type="dxa"/>
          </w:tcPr>
          <w:p w:rsidR="006B337A" w:rsidRPr="006B337A" w:rsidRDefault="006B337A" w:rsidP="006B337A">
            <w:pPr>
              <w:rPr>
                <w:rFonts w:ascii="Times New Roman" w:hAnsi="Times New Roman" w:cs="Times New Roman"/>
              </w:rPr>
            </w:pPr>
            <w:r w:rsidRPr="006B337A">
              <w:rPr>
                <w:rFonts w:ascii="Times New Roman" w:eastAsia="Calibri" w:hAnsi="Times New Roman" w:cs="Times New Roman"/>
                <w:bCs/>
                <w:sz w:val="26"/>
                <w:szCs w:val="26"/>
              </w:rPr>
              <w:t>подготовить сообщение на тему</w:t>
            </w:r>
          </w:p>
        </w:tc>
      </w:tr>
      <w:tr w:rsidR="006B337A" w:rsidRPr="00045ABD" w:rsidTr="00061C99">
        <w:tc>
          <w:tcPr>
            <w:tcW w:w="2586" w:type="dxa"/>
            <w:vMerge w:val="restart"/>
          </w:tcPr>
          <w:p w:rsidR="006B337A" w:rsidRPr="006B337A" w:rsidRDefault="006B337A" w:rsidP="006B33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sz w:val="26"/>
                <w:szCs w:val="26"/>
              </w:rPr>
            </w:pPr>
            <w:r w:rsidRPr="006B337A">
              <w:rPr>
                <w:rFonts w:ascii="Times New Roman" w:eastAsia="Calibri" w:hAnsi="Times New Roman" w:cs="Times New Roman"/>
                <w:bCs/>
                <w:sz w:val="26"/>
                <w:szCs w:val="26"/>
              </w:rPr>
              <w:t>Занятие 1.1.Здоровый образ жизни как необходимое условие сохранения и укрепления здоровья человека и общества.</w:t>
            </w:r>
          </w:p>
          <w:p w:rsidR="006B337A" w:rsidRPr="006B337A" w:rsidRDefault="006B337A" w:rsidP="006B337A">
            <w:pPr>
              <w:rPr>
                <w:rFonts w:ascii="Times New Roman" w:hAnsi="Times New Roman" w:cs="Times New Roman"/>
                <w:sz w:val="26"/>
                <w:szCs w:val="26"/>
              </w:rPr>
            </w:pPr>
            <w:r w:rsidRPr="006B337A">
              <w:rPr>
                <w:rFonts w:ascii="Times New Roman" w:eastAsia="Calibri" w:hAnsi="Times New Roman" w:cs="Times New Roman"/>
                <w:bCs/>
                <w:sz w:val="26"/>
                <w:szCs w:val="26"/>
              </w:rPr>
              <w:t>Влияние двигательной активности на здоровье человека.</w:t>
            </w:r>
          </w:p>
        </w:tc>
        <w:tc>
          <w:tcPr>
            <w:tcW w:w="3936" w:type="dxa"/>
          </w:tcPr>
          <w:p w:rsidR="006B337A" w:rsidRPr="006B337A" w:rsidRDefault="006B337A" w:rsidP="006B337A">
            <w:pPr>
              <w:tabs>
                <w:tab w:val="left" w:pos="286"/>
              </w:tabs>
              <w:jc w:val="both"/>
              <w:rPr>
                <w:rFonts w:ascii="Times New Roman" w:eastAsia="Calibri" w:hAnsi="Times New Roman" w:cs="Times New Roman"/>
                <w:bCs/>
                <w:sz w:val="26"/>
                <w:szCs w:val="26"/>
              </w:rPr>
            </w:pPr>
            <w:r w:rsidRPr="006B337A">
              <w:rPr>
                <w:rFonts w:ascii="Times New Roman" w:eastAsia="Calibri" w:hAnsi="Times New Roman" w:cs="Times New Roman"/>
                <w:bCs/>
                <w:sz w:val="26"/>
                <w:szCs w:val="26"/>
              </w:rPr>
              <w:t>«Вредные привычки и их влияние на здоровье»</w:t>
            </w:r>
          </w:p>
        </w:tc>
        <w:tc>
          <w:tcPr>
            <w:tcW w:w="1134" w:type="dxa"/>
          </w:tcPr>
          <w:p w:rsidR="006B337A" w:rsidRPr="006B337A" w:rsidRDefault="003E1C0D" w:rsidP="006B337A">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551" w:type="dxa"/>
          </w:tcPr>
          <w:p w:rsidR="006B337A" w:rsidRPr="006B337A" w:rsidRDefault="003E1C0D" w:rsidP="006B337A">
            <w:pPr>
              <w:autoSpaceDE w:val="0"/>
              <w:autoSpaceDN w:val="0"/>
              <w:adjustRightInd w:val="0"/>
              <w:rPr>
                <w:rFonts w:ascii="Times New Roman" w:hAnsi="Times New Roman" w:cs="Times New Roman"/>
                <w:sz w:val="26"/>
                <w:szCs w:val="26"/>
              </w:rPr>
            </w:pPr>
            <w:r>
              <w:rPr>
                <w:rFonts w:ascii="Times New Roman" w:eastAsia="Calibri" w:hAnsi="Times New Roman" w:cs="Times New Roman"/>
                <w:bCs/>
                <w:sz w:val="26"/>
                <w:szCs w:val="26"/>
              </w:rPr>
              <w:t>Конспект по теме</w:t>
            </w:r>
          </w:p>
        </w:tc>
      </w:tr>
      <w:tr w:rsidR="006B337A" w:rsidRPr="00045ABD" w:rsidTr="00061C99">
        <w:tc>
          <w:tcPr>
            <w:tcW w:w="2586" w:type="dxa"/>
            <w:vMerge/>
          </w:tcPr>
          <w:p w:rsidR="006B337A" w:rsidRPr="006B337A" w:rsidRDefault="006B337A" w:rsidP="006B337A">
            <w:pPr>
              <w:rPr>
                <w:rFonts w:ascii="Times New Roman" w:hAnsi="Times New Roman" w:cs="Times New Roman"/>
                <w:sz w:val="26"/>
                <w:szCs w:val="26"/>
              </w:rPr>
            </w:pPr>
          </w:p>
        </w:tc>
        <w:tc>
          <w:tcPr>
            <w:tcW w:w="3936" w:type="dxa"/>
          </w:tcPr>
          <w:p w:rsidR="006B337A" w:rsidRPr="006B337A" w:rsidRDefault="006B337A" w:rsidP="003E1C0D">
            <w:pPr>
              <w:rPr>
                <w:rFonts w:ascii="Times New Roman" w:hAnsi="Times New Roman" w:cs="Times New Roman"/>
              </w:rPr>
            </w:pPr>
            <w:r w:rsidRPr="006B337A">
              <w:rPr>
                <w:rFonts w:ascii="Times New Roman" w:eastAsia="Calibri" w:hAnsi="Times New Roman" w:cs="Times New Roman"/>
                <w:bCs/>
                <w:sz w:val="26"/>
                <w:szCs w:val="26"/>
              </w:rPr>
              <w:t>«</w:t>
            </w:r>
            <w:r w:rsidRPr="006B337A">
              <w:rPr>
                <w:rFonts w:ascii="Times New Roman" w:hAnsi="Times New Roman" w:cs="Times New Roman"/>
                <w:bCs/>
                <w:sz w:val="26"/>
                <w:szCs w:val="26"/>
              </w:rPr>
              <w:t>Основы здорового образа жизни»</w:t>
            </w:r>
          </w:p>
        </w:tc>
        <w:tc>
          <w:tcPr>
            <w:tcW w:w="1134" w:type="dxa"/>
          </w:tcPr>
          <w:p w:rsidR="006B337A" w:rsidRPr="00706AAC" w:rsidRDefault="003E1C0D" w:rsidP="006B337A">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551" w:type="dxa"/>
          </w:tcPr>
          <w:p w:rsidR="006B337A" w:rsidRPr="00ED388A" w:rsidRDefault="003E1C0D" w:rsidP="006B337A">
            <w:pPr>
              <w:autoSpaceDE w:val="0"/>
              <w:autoSpaceDN w:val="0"/>
              <w:adjustRightInd w:val="0"/>
              <w:rPr>
                <w:rFonts w:ascii="Times New Roman" w:hAnsi="Times New Roman" w:cs="Times New Roman"/>
                <w:sz w:val="26"/>
                <w:szCs w:val="26"/>
              </w:rPr>
            </w:pPr>
            <w:r>
              <w:rPr>
                <w:rFonts w:ascii="Times New Roman" w:eastAsia="Calibri" w:hAnsi="Times New Roman" w:cs="Times New Roman"/>
                <w:bCs/>
                <w:sz w:val="26"/>
                <w:szCs w:val="26"/>
              </w:rPr>
              <w:t>Сообщение на тему</w:t>
            </w:r>
          </w:p>
        </w:tc>
      </w:tr>
      <w:tr w:rsidR="00ED388A" w:rsidRPr="00045ABD" w:rsidTr="00706AAC">
        <w:trPr>
          <w:trHeight w:val="70"/>
        </w:trPr>
        <w:tc>
          <w:tcPr>
            <w:tcW w:w="6522" w:type="dxa"/>
            <w:gridSpan w:val="2"/>
            <w:vAlign w:val="center"/>
          </w:tcPr>
          <w:p w:rsidR="00ED388A" w:rsidRPr="00ED388A" w:rsidRDefault="00ED388A" w:rsidP="00061C99">
            <w:pPr>
              <w:autoSpaceDE w:val="0"/>
              <w:autoSpaceDN w:val="0"/>
              <w:adjustRightInd w:val="0"/>
              <w:spacing w:before="120" w:after="120"/>
              <w:jc w:val="both"/>
              <w:rPr>
                <w:rFonts w:ascii="Times New Roman" w:hAnsi="Times New Roman" w:cs="Times New Roman"/>
                <w:b/>
                <w:sz w:val="26"/>
                <w:szCs w:val="26"/>
              </w:rPr>
            </w:pPr>
            <w:r w:rsidRPr="00ED388A">
              <w:rPr>
                <w:rFonts w:ascii="Times New Roman" w:hAnsi="Times New Roman" w:cs="Times New Roman"/>
                <w:b/>
                <w:sz w:val="26"/>
                <w:szCs w:val="26"/>
              </w:rPr>
              <w:t>Всего часов</w:t>
            </w:r>
          </w:p>
        </w:tc>
        <w:tc>
          <w:tcPr>
            <w:tcW w:w="1134" w:type="dxa"/>
            <w:vAlign w:val="center"/>
          </w:tcPr>
          <w:p w:rsidR="00ED388A" w:rsidRPr="00ED388A" w:rsidRDefault="006B337A" w:rsidP="007D7442">
            <w:pPr>
              <w:autoSpaceDE w:val="0"/>
              <w:autoSpaceDN w:val="0"/>
              <w:adjustRightInd w:val="0"/>
              <w:spacing w:before="120" w:after="120"/>
              <w:jc w:val="center"/>
              <w:rPr>
                <w:rFonts w:ascii="Times New Roman" w:hAnsi="Times New Roman" w:cs="Times New Roman"/>
                <w:b/>
                <w:sz w:val="26"/>
                <w:szCs w:val="26"/>
              </w:rPr>
            </w:pPr>
            <w:r>
              <w:rPr>
                <w:rFonts w:ascii="Times New Roman" w:hAnsi="Times New Roman" w:cs="Times New Roman"/>
                <w:b/>
                <w:sz w:val="26"/>
                <w:szCs w:val="26"/>
              </w:rPr>
              <w:t>35</w:t>
            </w:r>
          </w:p>
        </w:tc>
        <w:tc>
          <w:tcPr>
            <w:tcW w:w="2551" w:type="dxa"/>
          </w:tcPr>
          <w:p w:rsidR="00ED388A" w:rsidRPr="00ED388A" w:rsidRDefault="00ED388A" w:rsidP="00061C99">
            <w:pPr>
              <w:autoSpaceDE w:val="0"/>
              <w:autoSpaceDN w:val="0"/>
              <w:adjustRightInd w:val="0"/>
              <w:jc w:val="both"/>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w:t>
      </w:r>
      <w:r w:rsidRPr="006C1414">
        <w:rPr>
          <w:rFonts w:ascii="Times New Roman" w:hAnsi="Times New Roman" w:cs="Times New Roman"/>
          <w:sz w:val="26"/>
          <w:szCs w:val="26"/>
        </w:rPr>
        <w:lastRenderedPageBreak/>
        <w:t>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w:t>
      </w:r>
      <w:r w:rsidRPr="006C1414">
        <w:rPr>
          <w:snapToGrid w:val="0"/>
          <w:sz w:val="26"/>
          <w:szCs w:val="26"/>
        </w:rPr>
        <w:lastRenderedPageBreak/>
        <w:t>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lastRenderedPageBreak/>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w:t>
      </w:r>
      <w:r w:rsidRPr="006C1414">
        <w:rPr>
          <w:snapToGrid w:val="0"/>
          <w:color w:val="000000"/>
          <w:sz w:val="26"/>
          <w:szCs w:val="26"/>
        </w:rPr>
        <w:lastRenderedPageBreak/>
        <w:t>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lastRenderedPageBreak/>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приложения следует относить вспомогательный материал, который при </w:t>
      </w:r>
      <w:r w:rsidRPr="006C1414">
        <w:rPr>
          <w:rFonts w:ascii="Times New Roman" w:hAnsi="Times New Roman" w:cs="Times New Roman"/>
          <w:sz w:val="26"/>
          <w:szCs w:val="26"/>
        </w:rPr>
        <w:lastRenderedPageBreak/>
        <w:t>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w:t>
      </w:r>
      <w:r w:rsidRPr="006C1414">
        <w:rPr>
          <w:sz w:val="26"/>
          <w:szCs w:val="26"/>
        </w:rPr>
        <w:lastRenderedPageBreak/>
        <w:t xml:space="preserve">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w:t>
      </w:r>
      <w:r w:rsidRPr="006C1414">
        <w:rPr>
          <w:sz w:val="26"/>
          <w:szCs w:val="26"/>
        </w:rPr>
        <w:lastRenderedPageBreak/>
        <w:t xml:space="preserve">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lastRenderedPageBreak/>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Отчет выполнен и оформлен небрежно, без соблюдения установленных </w:t>
            </w:r>
            <w:r w:rsidRPr="006C1414">
              <w:rPr>
                <w:rFonts w:ascii="Times New Roman" w:hAnsi="Times New Roman" w:cs="Times New Roman"/>
                <w:sz w:val="26"/>
                <w:szCs w:val="26"/>
              </w:rPr>
              <w:lastRenderedPageBreak/>
              <w:t>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w:t>
            </w:r>
            <w:r w:rsidRPr="006C1414">
              <w:rPr>
                <w:rFonts w:ascii="Times New Roman" w:hAnsi="Times New Roman" w:cs="Times New Roman"/>
                <w:sz w:val="26"/>
                <w:szCs w:val="26"/>
              </w:rPr>
              <w:lastRenderedPageBreak/>
              <w:t xml:space="preserve">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lastRenderedPageBreak/>
              <w:t>Материал  в</w:t>
            </w:r>
            <w:proofErr w:type="gramEnd"/>
            <w:r w:rsidRPr="006C1414">
              <w:rPr>
                <w:rFonts w:ascii="Times New Roman" w:hAnsi="Times New Roman" w:cs="Times New Roman"/>
                <w:sz w:val="26"/>
                <w:szCs w:val="26"/>
              </w:rPr>
              <w:t xml:space="preserve"> сообщении </w:t>
            </w:r>
            <w:r w:rsidRPr="006C1414">
              <w:rPr>
                <w:rFonts w:ascii="Times New Roman" w:hAnsi="Times New Roman" w:cs="Times New Roman"/>
                <w:sz w:val="26"/>
                <w:szCs w:val="26"/>
              </w:rPr>
              <w:lastRenderedPageBreak/>
              <w:t>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lastRenderedPageBreak/>
              <w:t>Материал  в</w:t>
            </w:r>
            <w:proofErr w:type="gramEnd"/>
            <w:r w:rsidRPr="006C1414">
              <w:rPr>
                <w:rFonts w:ascii="Times New Roman" w:hAnsi="Times New Roman" w:cs="Times New Roman"/>
                <w:sz w:val="26"/>
                <w:szCs w:val="26"/>
              </w:rPr>
              <w:t xml:space="preserve"> сообщении не имеет </w:t>
            </w:r>
            <w:r w:rsidRPr="006C1414">
              <w:rPr>
                <w:rFonts w:ascii="Times New Roman" w:hAnsi="Times New Roman" w:cs="Times New Roman"/>
                <w:sz w:val="26"/>
                <w:szCs w:val="26"/>
              </w:rPr>
              <w:lastRenderedPageBreak/>
              <w:t>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tbl>
      <w:tblPr>
        <w:tblStyle w:val="af8"/>
        <w:tblW w:w="0" w:type="auto"/>
        <w:tblLook w:val="01E0" w:firstRow="1" w:lastRow="1" w:firstColumn="1" w:lastColumn="1" w:noHBand="0" w:noVBand="0"/>
      </w:tblPr>
      <w:tblGrid>
        <w:gridCol w:w="2879"/>
        <w:gridCol w:w="6660"/>
      </w:tblGrid>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w:t>
            </w:r>
            <w:r w:rsidRPr="006C1414">
              <w:rPr>
                <w:rFonts w:ascii="Times New Roman" w:hAnsi="Times New Roman"/>
                <w:sz w:val="26"/>
                <w:szCs w:val="26"/>
              </w:rPr>
              <w:lastRenderedPageBreak/>
              <w:t>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6B337A" w:rsidRPr="006B337A" w:rsidRDefault="006B337A" w:rsidP="006B33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6"/>
          <w:szCs w:val="26"/>
        </w:rPr>
      </w:pPr>
      <w:r w:rsidRPr="006B337A">
        <w:rPr>
          <w:rFonts w:ascii="Times New Roman" w:hAnsi="Times New Roman" w:cs="Times New Roman"/>
          <w:b/>
          <w:bCs/>
          <w:sz w:val="26"/>
          <w:szCs w:val="26"/>
        </w:rPr>
        <w:t>Основные источники:</w:t>
      </w:r>
    </w:p>
    <w:p w:rsidR="006B337A" w:rsidRPr="006B337A" w:rsidRDefault="006B337A" w:rsidP="006B337A">
      <w:pPr>
        <w:ind w:firstLine="709"/>
        <w:rPr>
          <w:rFonts w:ascii="Times New Roman" w:hAnsi="Times New Roman" w:cs="Times New Roman"/>
          <w:sz w:val="26"/>
          <w:szCs w:val="26"/>
        </w:rPr>
      </w:pPr>
      <w:r w:rsidRPr="006B337A">
        <w:rPr>
          <w:rFonts w:ascii="Times New Roman" w:hAnsi="Times New Roman" w:cs="Times New Roman"/>
          <w:sz w:val="26"/>
          <w:szCs w:val="26"/>
        </w:rPr>
        <w:t xml:space="preserve">1. Мельников, В. П. Безопасность </w:t>
      </w:r>
      <w:proofErr w:type="gramStart"/>
      <w:r w:rsidRPr="006B337A">
        <w:rPr>
          <w:rFonts w:ascii="Times New Roman" w:hAnsi="Times New Roman" w:cs="Times New Roman"/>
          <w:sz w:val="26"/>
          <w:szCs w:val="26"/>
        </w:rPr>
        <w:t>жизнедеятельности :</w:t>
      </w:r>
      <w:proofErr w:type="gramEnd"/>
      <w:r w:rsidRPr="006B337A">
        <w:rPr>
          <w:rFonts w:ascii="Times New Roman" w:hAnsi="Times New Roman" w:cs="Times New Roman"/>
          <w:sz w:val="26"/>
          <w:szCs w:val="26"/>
        </w:rPr>
        <w:t xml:space="preserve"> учебник / В.П. Мельников, А.И. Куприянов, А.В. Назаров; под ред. проф. В.П. Мельникова — М.: КУРС, НИЦ ИНФРА-М, 2017. — 368 с. — (Среднее профессиональное образование). - ISBN 978-5-906923-11-0. - </w:t>
      </w:r>
      <w:proofErr w:type="gramStart"/>
      <w:r w:rsidRPr="006B337A">
        <w:rPr>
          <w:rFonts w:ascii="Times New Roman" w:hAnsi="Times New Roman" w:cs="Times New Roman"/>
          <w:sz w:val="26"/>
          <w:szCs w:val="26"/>
        </w:rPr>
        <w:t>Текст :</w:t>
      </w:r>
      <w:proofErr w:type="gramEnd"/>
      <w:r w:rsidRPr="006B337A">
        <w:rPr>
          <w:rFonts w:ascii="Times New Roman" w:hAnsi="Times New Roman" w:cs="Times New Roman"/>
          <w:sz w:val="26"/>
          <w:szCs w:val="26"/>
        </w:rPr>
        <w:t xml:space="preserve"> электронный. - URL: </w:t>
      </w:r>
      <w:r w:rsidRPr="006B337A">
        <w:rPr>
          <w:rStyle w:val="a3"/>
          <w:rFonts w:ascii="Times New Roman" w:hAnsi="Times New Roman" w:cs="Times New Roman"/>
          <w:sz w:val="26"/>
          <w:szCs w:val="26"/>
        </w:rPr>
        <w:t>https://znanium.com/catalog/document?id=35826</w:t>
      </w:r>
      <w:r w:rsidRPr="006B337A">
        <w:rPr>
          <w:rFonts w:ascii="Times New Roman" w:hAnsi="Times New Roman" w:cs="Times New Roman"/>
          <w:sz w:val="26"/>
          <w:szCs w:val="26"/>
        </w:rPr>
        <w:t xml:space="preserve">  </w:t>
      </w:r>
    </w:p>
    <w:p w:rsidR="006B337A" w:rsidRPr="006B337A" w:rsidRDefault="006B337A" w:rsidP="006B337A">
      <w:pPr>
        <w:ind w:firstLine="709"/>
        <w:rPr>
          <w:rFonts w:ascii="Times New Roman" w:hAnsi="Times New Roman" w:cs="Times New Roman"/>
          <w:sz w:val="26"/>
          <w:szCs w:val="26"/>
        </w:rPr>
      </w:pPr>
      <w:r w:rsidRPr="006B337A">
        <w:rPr>
          <w:rFonts w:ascii="Times New Roman" w:hAnsi="Times New Roman" w:cs="Times New Roman"/>
          <w:sz w:val="26"/>
          <w:szCs w:val="26"/>
        </w:rPr>
        <w:t xml:space="preserve">2. Сычев, Ю. Н. Безопасность </w:t>
      </w:r>
      <w:proofErr w:type="gramStart"/>
      <w:r w:rsidRPr="006B337A">
        <w:rPr>
          <w:rFonts w:ascii="Times New Roman" w:hAnsi="Times New Roman" w:cs="Times New Roman"/>
          <w:sz w:val="26"/>
          <w:szCs w:val="26"/>
        </w:rPr>
        <w:t>жизнедеятельности :</w:t>
      </w:r>
      <w:proofErr w:type="gramEnd"/>
      <w:r w:rsidRPr="006B337A">
        <w:rPr>
          <w:rFonts w:ascii="Times New Roman" w:hAnsi="Times New Roman" w:cs="Times New Roman"/>
          <w:sz w:val="26"/>
          <w:szCs w:val="26"/>
        </w:rPr>
        <w:t xml:space="preserve"> учебное пособие / Ю.Н. Сычев. — </w:t>
      </w:r>
      <w:proofErr w:type="gramStart"/>
      <w:r w:rsidRPr="006B337A">
        <w:rPr>
          <w:rFonts w:ascii="Times New Roman" w:hAnsi="Times New Roman" w:cs="Times New Roman"/>
          <w:sz w:val="26"/>
          <w:szCs w:val="26"/>
        </w:rPr>
        <w:t>Москва :</w:t>
      </w:r>
      <w:proofErr w:type="gramEnd"/>
      <w:r w:rsidRPr="006B337A">
        <w:rPr>
          <w:rFonts w:ascii="Times New Roman" w:hAnsi="Times New Roman" w:cs="Times New Roman"/>
          <w:sz w:val="26"/>
          <w:szCs w:val="26"/>
        </w:rPr>
        <w:t xml:space="preserve"> ИНФРА-М, 2018. — 204 с. — (Среднее профессиональное образование). - ISBN 978-5-16-015260-8. - </w:t>
      </w:r>
      <w:proofErr w:type="gramStart"/>
      <w:r w:rsidRPr="006B337A">
        <w:rPr>
          <w:rFonts w:ascii="Times New Roman" w:hAnsi="Times New Roman" w:cs="Times New Roman"/>
          <w:sz w:val="26"/>
          <w:szCs w:val="26"/>
        </w:rPr>
        <w:t>Текст :</w:t>
      </w:r>
      <w:proofErr w:type="gramEnd"/>
      <w:r w:rsidRPr="006B337A">
        <w:rPr>
          <w:rFonts w:ascii="Times New Roman" w:hAnsi="Times New Roman" w:cs="Times New Roman"/>
          <w:sz w:val="26"/>
          <w:szCs w:val="26"/>
        </w:rPr>
        <w:t xml:space="preserve"> электронный. - URL: </w:t>
      </w:r>
      <w:r w:rsidRPr="006B337A">
        <w:rPr>
          <w:rStyle w:val="a3"/>
          <w:rFonts w:ascii="Times New Roman" w:hAnsi="Times New Roman" w:cs="Times New Roman"/>
          <w:sz w:val="26"/>
          <w:szCs w:val="26"/>
        </w:rPr>
        <w:t>https://znanium.com/catalog/document?id=363012</w:t>
      </w:r>
      <w:r w:rsidRPr="006B337A">
        <w:rPr>
          <w:rFonts w:ascii="Times New Roman" w:hAnsi="Times New Roman" w:cs="Times New Roman"/>
          <w:sz w:val="26"/>
          <w:szCs w:val="26"/>
        </w:rPr>
        <w:t xml:space="preserve">  </w:t>
      </w:r>
    </w:p>
    <w:p w:rsidR="006B337A" w:rsidRPr="006B337A" w:rsidRDefault="006B337A" w:rsidP="006B337A">
      <w:pPr>
        <w:ind w:firstLine="709"/>
        <w:rPr>
          <w:rFonts w:ascii="Times New Roman" w:hAnsi="Times New Roman" w:cs="Times New Roman"/>
          <w:sz w:val="26"/>
          <w:szCs w:val="26"/>
        </w:rPr>
      </w:pPr>
      <w:r w:rsidRPr="006B337A">
        <w:rPr>
          <w:rFonts w:ascii="Times New Roman" w:hAnsi="Times New Roman" w:cs="Times New Roman"/>
          <w:sz w:val="26"/>
          <w:szCs w:val="26"/>
        </w:rPr>
        <w:t xml:space="preserve">3. Никифоров, Л. Л. Безопасность </w:t>
      </w:r>
      <w:proofErr w:type="gramStart"/>
      <w:r w:rsidRPr="006B337A">
        <w:rPr>
          <w:rFonts w:ascii="Times New Roman" w:hAnsi="Times New Roman" w:cs="Times New Roman"/>
          <w:sz w:val="26"/>
          <w:szCs w:val="26"/>
        </w:rPr>
        <w:t>жизнедеятельности :</w:t>
      </w:r>
      <w:proofErr w:type="gramEnd"/>
      <w:r w:rsidRPr="006B337A">
        <w:rPr>
          <w:rFonts w:ascii="Times New Roman" w:hAnsi="Times New Roman" w:cs="Times New Roman"/>
          <w:sz w:val="26"/>
          <w:szCs w:val="26"/>
        </w:rPr>
        <w:t xml:space="preserve"> учебное пособие / Л. Л. Никифоров, В. В. </w:t>
      </w:r>
      <w:proofErr w:type="spellStart"/>
      <w:r w:rsidRPr="006B337A">
        <w:rPr>
          <w:rFonts w:ascii="Times New Roman" w:hAnsi="Times New Roman" w:cs="Times New Roman"/>
          <w:sz w:val="26"/>
          <w:szCs w:val="26"/>
        </w:rPr>
        <w:t>Персиянов</w:t>
      </w:r>
      <w:proofErr w:type="spellEnd"/>
      <w:r w:rsidRPr="006B337A">
        <w:rPr>
          <w:rFonts w:ascii="Times New Roman" w:hAnsi="Times New Roman" w:cs="Times New Roman"/>
          <w:sz w:val="26"/>
          <w:szCs w:val="26"/>
        </w:rPr>
        <w:t xml:space="preserve">. — </w:t>
      </w:r>
      <w:proofErr w:type="gramStart"/>
      <w:r w:rsidRPr="006B337A">
        <w:rPr>
          <w:rFonts w:ascii="Times New Roman" w:hAnsi="Times New Roman" w:cs="Times New Roman"/>
          <w:sz w:val="26"/>
          <w:szCs w:val="26"/>
        </w:rPr>
        <w:t>Москва :</w:t>
      </w:r>
      <w:proofErr w:type="gramEnd"/>
      <w:r w:rsidRPr="006B337A">
        <w:rPr>
          <w:rFonts w:ascii="Times New Roman" w:hAnsi="Times New Roman" w:cs="Times New Roman"/>
          <w:sz w:val="26"/>
          <w:szCs w:val="26"/>
        </w:rPr>
        <w:t xml:space="preserve"> ИНФРА-М, 2018. — 297 с. — (Среднее профессиональное образование). - ISBN 978-5-16-014043-8. - </w:t>
      </w:r>
      <w:proofErr w:type="gramStart"/>
      <w:r w:rsidRPr="006B337A">
        <w:rPr>
          <w:rFonts w:ascii="Times New Roman" w:hAnsi="Times New Roman" w:cs="Times New Roman"/>
          <w:sz w:val="26"/>
          <w:szCs w:val="26"/>
        </w:rPr>
        <w:t>Текст :</w:t>
      </w:r>
      <w:proofErr w:type="gramEnd"/>
      <w:r w:rsidRPr="006B337A">
        <w:rPr>
          <w:rFonts w:ascii="Times New Roman" w:hAnsi="Times New Roman" w:cs="Times New Roman"/>
          <w:sz w:val="26"/>
          <w:szCs w:val="26"/>
        </w:rPr>
        <w:t xml:space="preserve"> электронный. - URL: </w:t>
      </w:r>
      <w:hyperlink r:id="rId9" w:history="1">
        <w:r w:rsidRPr="006B337A">
          <w:rPr>
            <w:rStyle w:val="a3"/>
            <w:rFonts w:ascii="Times New Roman" w:hAnsi="Times New Roman" w:cs="Times New Roman"/>
            <w:sz w:val="26"/>
            <w:szCs w:val="26"/>
          </w:rPr>
          <w:t>https://znanium.com/catalog/product/1017335</w:t>
        </w:r>
      </w:hyperlink>
      <w:r w:rsidRPr="006B337A">
        <w:rPr>
          <w:rFonts w:ascii="Times New Roman" w:hAnsi="Times New Roman" w:cs="Times New Roman"/>
          <w:sz w:val="26"/>
          <w:szCs w:val="26"/>
        </w:rPr>
        <w:t xml:space="preserve"> </w:t>
      </w:r>
    </w:p>
    <w:p w:rsidR="006B337A" w:rsidRPr="006B337A" w:rsidRDefault="006B337A" w:rsidP="006B337A">
      <w:pPr>
        <w:ind w:firstLine="709"/>
        <w:rPr>
          <w:rFonts w:ascii="Times New Roman" w:hAnsi="Times New Roman" w:cs="Times New Roman"/>
          <w:sz w:val="26"/>
          <w:szCs w:val="26"/>
        </w:rPr>
      </w:pPr>
      <w:r w:rsidRPr="006B337A">
        <w:rPr>
          <w:rFonts w:ascii="Times New Roman" w:hAnsi="Times New Roman" w:cs="Times New Roman"/>
          <w:sz w:val="26"/>
          <w:szCs w:val="26"/>
        </w:rPr>
        <w:t xml:space="preserve">4. Безопасность жизнедеятельности. Практикум: Учебное пособие / Бондаренко В.А., Евтушенко С.И., </w:t>
      </w:r>
      <w:proofErr w:type="spellStart"/>
      <w:r w:rsidRPr="006B337A">
        <w:rPr>
          <w:rFonts w:ascii="Times New Roman" w:hAnsi="Times New Roman" w:cs="Times New Roman"/>
          <w:sz w:val="26"/>
          <w:szCs w:val="26"/>
        </w:rPr>
        <w:t>Лепихова</w:t>
      </w:r>
      <w:proofErr w:type="spellEnd"/>
      <w:r w:rsidRPr="006B337A">
        <w:rPr>
          <w:rFonts w:ascii="Times New Roman" w:hAnsi="Times New Roman" w:cs="Times New Roman"/>
          <w:sz w:val="26"/>
          <w:szCs w:val="26"/>
        </w:rPr>
        <w:t xml:space="preserve"> В.А. - </w:t>
      </w:r>
      <w:proofErr w:type="gramStart"/>
      <w:r w:rsidRPr="006B337A">
        <w:rPr>
          <w:rFonts w:ascii="Times New Roman" w:hAnsi="Times New Roman" w:cs="Times New Roman"/>
          <w:sz w:val="26"/>
          <w:szCs w:val="26"/>
        </w:rPr>
        <w:t>Москва :ИЦ</w:t>
      </w:r>
      <w:proofErr w:type="gramEnd"/>
      <w:r w:rsidRPr="006B337A">
        <w:rPr>
          <w:rFonts w:ascii="Times New Roman" w:hAnsi="Times New Roman" w:cs="Times New Roman"/>
          <w:sz w:val="26"/>
          <w:szCs w:val="26"/>
        </w:rPr>
        <w:t xml:space="preserve"> РИОР, НИЦ ИНФРА-М, 2018. - 150 с. (СПО) (Обложка. </w:t>
      </w:r>
      <w:proofErr w:type="gramStart"/>
      <w:r w:rsidRPr="006B337A">
        <w:rPr>
          <w:rFonts w:ascii="Times New Roman" w:hAnsi="Times New Roman" w:cs="Times New Roman"/>
          <w:sz w:val="26"/>
          <w:szCs w:val="26"/>
        </w:rPr>
        <w:t>КБС)ISBN</w:t>
      </w:r>
      <w:proofErr w:type="gramEnd"/>
      <w:r w:rsidRPr="006B337A">
        <w:rPr>
          <w:rFonts w:ascii="Times New Roman" w:hAnsi="Times New Roman" w:cs="Times New Roman"/>
          <w:sz w:val="26"/>
          <w:szCs w:val="26"/>
        </w:rPr>
        <w:t xml:space="preserve"> 978-5-369-01794-4. - Текст : электронный. - URL: </w:t>
      </w:r>
      <w:hyperlink r:id="rId10" w:history="1">
        <w:r w:rsidRPr="006B337A">
          <w:rPr>
            <w:rStyle w:val="a3"/>
            <w:rFonts w:ascii="Times New Roman" w:hAnsi="Times New Roman" w:cs="Times New Roman"/>
            <w:sz w:val="26"/>
            <w:szCs w:val="26"/>
          </w:rPr>
          <w:t>https://znanium.com/catalog/product/995045</w:t>
        </w:r>
      </w:hyperlink>
      <w:r w:rsidRPr="006B337A">
        <w:rPr>
          <w:rFonts w:ascii="Times New Roman" w:hAnsi="Times New Roman" w:cs="Times New Roman"/>
          <w:sz w:val="26"/>
          <w:szCs w:val="26"/>
        </w:rPr>
        <w:t xml:space="preserve"> </w:t>
      </w:r>
    </w:p>
    <w:p w:rsidR="006B337A" w:rsidRPr="006B337A" w:rsidRDefault="006B337A" w:rsidP="006B337A">
      <w:pPr>
        <w:rPr>
          <w:rFonts w:ascii="Times New Roman" w:hAnsi="Times New Roman" w:cs="Times New Roman"/>
          <w:b/>
          <w:bCs/>
          <w:sz w:val="26"/>
          <w:szCs w:val="26"/>
        </w:rPr>
      </w:pPr>
      <w:r w:rsidRPr="006B337A">
        <w:rPr>
          <w:rFonts w:ascii="Times New Roman" w:hAnsi="Times New Roman" w:cs="Times New Roman"/>
          <w:b/>
          <w:bCs/>
          <w:sz w:val="26"/>
          <w:szCs w:val="26"/>
        </w:rPr>
        <w:t>Дополнительные источники:</w:t>
      </w:r>
    </w:p>
    <w:p w:rsidR="006B337A" w:rsidRPr="006B337A" w:rsidRDefault="006B337A" w:rsidP="006B337A">
      <w:pPr>
        <w:ind w:firstLine="709"/>
        <w:rPr>
          <w:rFonts w:ascii="Times New Roman" w:hAnsi="Times New Roman" w:cs="Times New Roman"/>
          <w:sz w:val="26"/>
          <w:szCs w:val="26"/>
        </w:rPr>
      </w:pPr>
      <w:r w:rsidRPr="006B337A">
        <w:rPr>
          <w:rFonts w:ascii="Times New Roman" w:hAnsi="Times New Roman" w:cs="Times New Roman"/>
          <w:sz w:val="26"/>
          <w:szCs w:val="26"/>
        </w:rPr>
        <w:t xml:space="preserve">1. Сычев, Ю. Н. Безопасность </w:t>
      </w:r>
      <w:proofErr w:type="gramStart"/>
      <w:r w:rsidRPr="006B337A">
        <w:rPr>
          <w:rFonts w:ascii="Times New Roman" w:hAnsi="Times New Roman" w:cs="Times New Roman"/>
          <w:sz w:val="26"/>
          <w:szCs w:val="26"/>
        </w:rPr>
        <w:t>жизнедеятельности :</w:t>
      </w:r>
      <w:proofErr w:type="gramEnd"/>
      <w:r w:rsidRPr="006B337A">
        <w:rPr>
          <w:rFonts w:ascii="Times New Roman" w:hAnsi="Times New Roman" w:cs="Times New Roman"/>
          <w:sz w:val="26"/>
          <w:szCs w:val="26"/>
        </w:rPr>
        <w:t xml:space="preserve"> учебное пособие / Ю.Н. Сычев. — </w:t>
      </w:r>
      <w:proofErr w:type="gramStart"/>
      <w:r w:rsidRPr="006B337A">
        <w:rPr>
          <w:rFonts w:ascii="Times New Roman" w:hAnsi="Times New Roman" w:cs="Times New Roman"/>
          <w:sz w:val="26"/>
          <w:szCs w:val="26"/>
        </w:rPr>
        <w:t>Москва :</w:t>
      </w:r>
      <w:proofErr w:type="gramEnd"/>
      <w:r w:rsidRPr="006B337A">
        <w:rPr>
          <w:rFonts w:ascii="Times New Roman" w:hAnsi="Times New Roman" w:cs="Times New Roman"/>
          <w:sz w:val="26"/>
          <w:szCs w:val="26"/>
        </w:rPr>
        <w:t xml:space="preserve"> ИНФРА-М, 2018. — 204 с. — (Среднее профессиональное образование). - ISBN 978-5-16-015260-8. - </w:t>
      </w:r>
      <w:proofErr w:type="gramStart"/>
      <w:r w:rsidRPr="006B337A">
        <w:rPr>
          <w:rFonts w:ascii="Times New Roman" w:hAnsi="Times New Roman" w:cs="Times New Roman"/>
          <w:sz w:val="26"/>
          <w:szCs w:val="26"/>
        </w:rPr>
        <w:t>Текст :</w:t>
      </w:r>
      <w:proofErr w:type="gramEnd"/>
      <w:r w:rsidRPr="006B337A">
        <w:rPr>
          <w:rFonts w:ascii="Times New Roman" w:hAnsi="Times New Roman" w:cs="Times New Roman"/>
          <w:sz w:val="26"/>
          <w:szCs w:val="26"/>
        </w:rPr>
        <w:t xml:space="preserve"> электронный. - URL: </w:t>
      </w:r>
      <w:r w:rsidRPr="006B337A">
        <w:rPr>
          <w:rStyle w:val="a3"/>
          <w:rFonts w:ascii="Times New Roman" w:hAnsi="Times New Roman" w:cs="Times New Roman"/>
          <w:sz w:val="26"/>
          <w:szCs w:val="26"/>
        </w:rPr>
        <w:t>https://znanium.com/catalog/document?id=363012</w:t>
      </w:r>
      <w:r w:rsidRPr="006B337A">
        <w:rPr>
          <w:rFonts w:ascii="Times New Roman" w:hAnsi="Times New Roman" w:cs="Times New Roman"/>
          <w:sz w:val="26"/>
          <w:szCs w:val="26"/>
        </w:rPr>
        <w:t xml:space="preserve">  </w:t>
      </w:r>
    </w:p>
    <w:p w:rsidR="006B337A" w:rsidRPr="006B337A" w:rsidRDefault="006B337A" w:rsidP="006B337A">
      <w:pPr>
        <w:ind w:firstLine="709"/>
        <w:rPr>
          <w:rFonts w:ascii="Times New Roman" w:hAnsi="Times New Roman" w:cs="Times New Roman"/>
          <w:sz w:val="26"/>
          <w:szCs w:val="26"/>
        </w:rPr>
      </w:pPr>
      <w:r w:rsidRPr="006B337A">
        <w:rPr>
          <w:rFonts w:ascii="Times New Roman" w:hAnsi="Times New Roman" w:cs="Times New Roman"/>
          <w:sz w:val="26"/>
          <w:szCs w:val="26"/>
        </w:rPr>
        <w:t xml:space="preserve">2. Никифоров, Л. Л. Безопасность </w:t>
      </w:r>
      <w:proofErr w:type="gramStart"/>
      <w:r w:rsidRPr="006B337A">
        <w:rPr>
          <w:rFonts w:ascii="Times New Roman" w:hAnsi="Times New Roman" w:cs="Times New Roman"/>
          <w:sz w:val="26"/>
          <w:szCs w:val="26"/>
        </w:rPr>
        <w:t>жизнедеятельности :</w:t>
      </w:r>
      <w:proofErr w:type="gramEnd"/>
      <w:r w:rsidRPr="006B337A">
        <w:rPr>
          <w:rFonts w:ascii="Times New Roman" w:hAnsi="Times New Roman" w:cs="Times New Roman"/>
          <w:sz w:val="26"/>
          <w:szCs w:val="26"/>
        </w:rPr>
        <w:t xml:space="preserve"> учебное пособие / Л. Л. Никифоров, В. В. </w:t>
      </w:r>
      <w:proofErr w:type="spellStart"/>
      <w:r w:rsidRPr="006B337A">
        <w:rPr>
          <w:rFonts w:ascii="Times New Roman" w:hAnsi="Times New Roman" w:cs="Times New Roman"/>
          <w:sz w:val="26"/>
          <w:szCs w:val="26"/>
        </w:rPr>
        <w:t>Персиянов</w:t>
      </w:r>
      <w:proofErr w:type="spellEnd"/>
      <w:r w:rsidRPr="006B337A">
        <w:rPr>
          <w:rFonts w:ascii="Times New Roman" w:hAnsi="Times New Roman" w:cs="Times New Roman"/>
          <w:sz w:val="26"/>
          <w:szCs w:val="26"/>
        </w:rPr>
        <w:t xml:space="preserve">. — </w:t>
      </w:r>
      <w:proofErr w:type="gramStart"/>
      <w:r w:rsidRPr="006B337A">
        <w:rPr>
          <w:rFonts w:ascii="Times New Roman" w:hAnsi="Times New Roman" w:cs="Times New Roman"/>
          <w:sz w:val="26"/>
          <w:szCs w:val="26"/>
        </w:rPr>
        <w:t>Москва :</w:t>
      </w:r>
      <w:proofErr w:type="gramEnd"/>
      <w:r w:rsidRPr="006B337A">
        <w:rPr>
          <w:rFonts w:ascii="Times New Roman" w:hAnsi="Times New Roman" w:cs="Times New Roman"/>
          <w:sz w:val="26"/>
          <w:szCs w:val="26"/>
        </w:rPr>
        <w:t xml:space="preserve"> ИНФРА-М, 2018. — 297 с. — (Среднее профессиональное образование). - ISBN 978-5-16-014043-8. - </w:t>
      </w:r>
      <w:proofErr w:type="gramStart"/>
      <w:r w:rsidRPr="006B337A">
        <w:rPr>
          <w:rFonts w:ascii="Times New Roman" w:hAnsi="Times New Roman" w:cs="Times New Roman"/>
          <w:sz w:val="26"/>
          <w:szCs w:val="26"/>
        </w:rPr>
        <w:t>Текст :</w:t>
      </w:r>
      <w:proofErr w:type="gramEnd"/>
      <w:r w:rsidRPr="006B337A">
        <w:rPr>
          <w:rFonts w:ascii="Times New Roman" w:hAnsi="Times New Roman" w:cs="Times New Roman"/>
          <w:sz w:val="26"/>
          <w:szCs w:val="26"/>
        </w:rPr>
        <w:t xml:space="preserve"> электронный. - URL: </w:t>
      </w:r>
      <w:hyperlink r:id="rId11" w:history="1">
        <w:r w:rsidRPr="006B337A">
          <w:rPr>
            <w:rStyle w:val="a3"/>
            <w:rFonts w:ascii="Times New Roman" w:hAnsi="Times New Roman" w:cs="Times New Roman"/>
            <w:sz w:val="26"/>
            <w:szCs w:val="26"/>
          </w:rPr>
          <w:t>https://znanium.com/catalog/product/1017335</w:t>
        </w:r>
      </w:hyperlink>
      <w:r w:rsidRPr="006B337A">
        <w:rPr>
          <w:rFonts w:ascii="Times New Roman" w:hAnsi="Times New Roman" w:cs="Times New Roman"/>
          <w:sz w:val="26"/>
          <w:szCs w:val="26"/>
        </w:rPr>
        <w:t xml:space="preserve"> </w:t>
      </w:r>
    </w:p>
    <w:p w:rsidR="006B337A" w:rsidRPr="006B337A" w:rsidRDefault="006B337A" w:rsidP="006B337A">
      <w:pPr>
        <w:ind w:firstLine="709"/>
        <w:rPr>
          <w:rFonts w:ascii="Times New Roman" w:hAnsi="Times New Roman" w:cs="Times New Roman"/>
          <w:sz w:val="26"/>
          <w:szCs w:val="26"/>
        </w:rPr>
      </w:pPr>
      <w:r w:rsidRPr="006B337A">
        <w:rPr>
          <w:rFonts w:ascii="Times New Roman" w:hAnsi="Times New Roman" w:cs="Times New Roman"/>
          <w:sz w:val="26"/>
          <w:szCs w:val="26"/>
        </w:rPr>
        <w:t xml:space="preserve">3. Безопасность жизнедеятельности. Практикум: Учебное пособие / Бондаренко В.А., Евтушенко С.И., </w:t>
      </w:r>
      <w:proofErr w:type="spellStart"/>
      <w:r w:rsidRPr="006B337A">
        <w:rPr>
          <w:rFonts w:ascii="Times New Roman" w:hAnsi="Times New Roman" w:cs="Times New Roman"/>
          <w:sz w:val="26"/>
          <w:szCs w:val="26"/>
        </w:rPr>
        <w:t>Лепихова</w:t>
      </w:r>
      <w:proofErr w:type="spellEnd"/>
      <w:r w:rsidRPr="006B337A">
        <w:rPr>
          <w:rFonts w:ascii="Times New Roman" w:hAnsi="Times New Roman" w:cs="Times New Roman"/>
          <w:sz w:val="26"/>
          <w:szCs w:val="26"/>
        </w:rPr>
        <w:t xml:space="preserve"> В.А. - </w:t>
      </w:r>
      <w:proofErr w:type="gramStart"/>
      <w:r w:rsidRPr="006B337A">
        <w:rPr>
          <w:rFonts w:ascii="Times New Roman" w:hAnsi="Times New Roman" w:cs="Times New Roman"/>
          <w:sz w:val="26"/>
          <w:szCs w:val="26"/>
        </w:rPr>
        <w:t>Москва :ИЦ</w:t>
      </w:r>
      <w:proofErr w:type="gramEnd"/>
      <w:r w:rsidRPr="006B337A">
        <w:rPr>
          <w:rFonts w:ascii="Times New Roman" w:hAnsi="Times New Roman" w:cs="Times New Roman"/>
          <w:sz w:val="26"/>
          <w:szCs w:val="26"/>
        </w:rPr>
        <w:t xml:space="preserve"> РИОР, НИЦ ИНФРА-М, 2018. - 150 с. (СПО) (Обложка. </w:t>
      </w:r>
      <w:proofErr w:type="gramStart"/>
      <w:r w:rsidRPr="006B337A">
        <w:rPr>
          <w:rFonts w:ascii="Times New Roman" w:hAnsi="Times New Roman" w:cs="Times New Roman"/>
          <w:sz w:val="26"/>
          <w:szCs w:val="26"/>
        </w:rPr>
        <w:t>КБС)ISBN</w:t>
      </w:r>
      <w:proofErr w:type="gramEnd"/>
      <w:r w:rsidRPr="006B337A">
        <w:rPr>
          <w:rFonts w:ascii="Times New Roman" w:hAnsi="Times New Roman" w:cs="Times New Roman"/>
          <w:sz w:val="26"/>
          <w:szCs w:val="26"/>
        </w:rPr>
        <w:t xml:space="preserve"> 978-5-369-01794-4. - Текст : электронный. - URL: </w:t>
      </w:r>
      <w:hyperlink r:id="rId12" w:history="1">
        <w:r w:rsidRPr="006B337A">
          <w:rPr>
            <w:rStyle w:val="a3"/>
            <w:rFonts w:ascii="Times New Roman" w:hAnsi="Times New Roman" w:cs="Times New Roman"/>
            <w:sz w:val="26"/>
            <w:szCs w:val="26"/>
          </w:rPr>
          <w:t>https://znanium.com/catalog/product/995045</w:t>
        </w:r>
      </w:hyperlink>
      <w:r w:rsidRPr="006B337A">
        <w:rPr>
          <w:rFonts w:ascii="Times New Roman" w:hAnsi="Times New Roman" w:cs="Times New Roman"/>
          <w:sz w:val="26"/>
          <w:szCs w:val="26"/>
        </w:rPr>
        <w:t xml:space="preserve"> </w:t>
      </w:r>
    </w:p>
    <w:p w:rsidR="006B337A" w:rsidRPr="006B337A" w:rsidRDefault="006B337A" w:rsidP="006B337A">
      <w:pPr>
        <w:rPr>
          <w:rFonts w:ascii="Times New Roman" w:hAnsi="Times New Roman" w:cs="Times New Roman"/>
          <w:b/>
          <w:sz w:val="26"/>
          <w:szCs w:val="26"/>
        </w:rPr>
      </w:pPr>
      <w:r w:rsidRPr="006B337A">
        <w:rPr>
          <w:rFonts w:ascii="Times New Roman" w:hAnsi="Times New Roman" w:cs="Times New Roman"/>
          <w:b/>
          <w:sz w:val="26"/>
          <w:szCs w:val="26"/>
        </w:rPr>
        <w:t xml:space="preserve">Интернет-ресурсы: </w:t>
      </w:r>
    </w:p>
    <w:p w:rsidR="006B337A" w:rsidRPr="006B337A" w:rsidRDefault="006B337A" w:rsidP="006B337A">
      <w:pPr>
        <w:pStyle w:val="af0"/>
        <w:numPr>
          <w:ilvl w:val="0"/>
          <w:numId w:val="18"/>
        </w:numPr>
        <w:spacing w:after="0" w:line="240" w:lineRule="auto"/>
        <w:rPr>
          <w:rFonts w:ascii="Times New Roman" w:hAnsi="Times New Roman" w:cs="Times New Roman"/>
          <w:sz w:val="26"/>
          <w:szCs w:val="26"/>
        </w:rPr>
      </w:pPr>
      <w:proofErr w:type="spellStart"/>
      <w:r w:rsidRPr="006B337A">
        <w:rPr>
          <w:rFonts w:ascii="Times New Roman" w:hAnsi="Times New Roman" w:cs="Times New Roman"/>
          <w:sz w:val="26"/>
          <w:szCs w:val="26"/>
        </w:rPr>
        <w:t>www</w:t>
      </w:r>
      <w:proofErr w:type="spellEnd"/>
      <w:r w:rsidRPr="006B337A">
        <w:rPr>
          <w:rFonts w:ascii="Times New Roman" w:hAnsi="Times New Roman" w:cs="Times New Roman"/>
          <w:sz w:val="26"/>
          <w:szCs w:val="26"/>
        </w:rPr>
        <w:t xml:space="preserve">. lingvo-online.ru </w:t>
      </w:r>
    </w:p>
    <w:p w:rsidR="006B337A" w:rsidRPr="006B337A" w:rsidRDefault="006B337A" w:rsidP="006B337A">
      <w:pPr>
        <w:pStyle w:val="af0"/>
        <w:numPr>
          <w:ilvl w:val="0"/>
          <w:numId w:val="18"/>
        </w:numPr>
        <w:spacing w:after="0" w:line="240" w:lineRule="auto"/>
        <w:rPr>
          <w:rFonts w:ascii="Times New Roman" w:hAnsi="Times New Roman" w:cs="Times New Roman"/>
          <w:sz w:val="26"/>
          <w:szCs w:val="26"/>
        </w:rPr>
      </w:pPr>
      <w:r w:rsidRPr="006B337A">
        <w:rPr>
          <w:rFonts w:ascii="Times New Roman" w:hAnsi="Times New Roman" w:cs="Times New Roman"/>
          <w:sz w:val="26"/>
          <w:szCs w:val="26"/>
          <w:lang w:val="en-US"/>
        </w:rPr>
        <w:t>English.language.ru</w:t>
      </w:r>
    </w:p>
    <w:p w:rsidR="006B337A" w:rsidRPr="006B337A" w:rsidRDefault="006B337A" w:rsidP="006B337A">
      <w:pPr>
        <w:pStyle w:val="af0"/>
        <w:numPr>
          <w:ilvl w:val="0"/>
          <w:numId w:val="18"/>
        </w:numPr>
        <w:spacing w:after="0" w:line="240" w:lineRule="auto"/>
        <w:rPr>
          <w:rFonts w:ascii="Times New Roman" w:hAnsi="Times New Roman" w:cs="Times New Roman"/>
          <w:sz w:val="26"/>
          <w:szCs w:val="26"/>
        </w:rPr>
      </w:pPr>
      <w:proofErr w:type="spellStart"/>
      <w:r w:rsidRPr="006B337A">
        <w:rPr>
          <w:rFonts w:ascii="Times New Roman" w:hAnsi="Times New Roman" w:cs="Times New Roman"/>
          <w:sz w:val="26"/>
          <w:szCs w:val="26"/>
        </w:rPr>
        <w:t>www</w:t>
      </w:r>
      <w:proofErr w:type="spellEnd"/>
      <w:r w:rsidRPr="006B337A">
        <w:rPr>
          <w:rFonts w:ascii="Times New Roman" w:hAnsi="Times New Roman" w:cs="Times New Roman"/>
          <w:sz w:val="26"/>
          <w:szCs w:val="26"/>
        </w:rPr>
        <w:t xml:space="preserve">. </w:t>
      </w:r>
      <w:proofErr w:type="spellStart"/>
      <w:r w:rsidRPr="006B337A">
        <w:rPr>
          <w:rFonts w:ascii="Times New Roman" w:hAnsi="Times New Roman" w:cs="Times New Roman"/>
          <w:sz w:val="26"/>
          <w:szCs w:val="26"/>
        </w:rPr>
        <w:t>britannica</w:t>
      </w:r>
      <w:proofErr w:type="spellEnd"/>
      <w:r w:rsidRPr="006B337A">
        <w:rPr>
          <w:rFonts w:ascii="Times New Roman" w:hAnsi="Times New Roman" w:cs="Times New Roman"/>
          <w:sz w:val="26"/>
          <w:szCs w:val="26"/>
        </w:rPr>
        <w:t xml:space="preserve">. </w:t>
      </w:r>
      <w:proofErr w:type="spellStart"/>
      <w:r w:rsidRPr="006B337A">
        <w:rPr>
          <w:rFonts w:ascii="Times New Roman" w:hAnsi="Times New Roman" w:cs="Times New Roman"/>
          <w:sz w:val="26"/>
          <w:szCs w:val="26"/>
        </w:rPr>
        <w:t>com</w:t>
      </w:r>
      <w:proofErr w:type="spellEnd"/>
      <w:r w:rsidRPr="006B337A">
        <w:rPr>
          <w:rFonts w:ascii="Times New Roman" w:hAnsi="Times New Roman" w:cs="Times New Roman"/>
          <w:sz w:val="26"/>
          <w:szCs w:val="26"/>
        </w:rPr>
        <w:t xml:space="preserve"> </w:t>
      </w:r>
    </w:p>
    <w:p w:rsidR="006B337A" w:rsidRPr="006B337A" w:rsidRDefault="006B337A" w:rsidP="006B337A">
      <w:pPr>
        <w:pStyle w:val="af0"/>
        <w:numPr>
          <w:ilvl w:val="0"/>
          <w:numId w:val="18"/>
        </w:numPr>
        <w:spacing w:after="0" w:line="240" w:lineRule="auto"/>
        <w:rPr>
          <w:rFonts w:ascii="Times New Roman" w:hAnsi="Times New Roman" w:cs="Times New Roman"/>
          <w:sz w:val="26"/>
          <w:szCs w:val="26"/>
        </w:rPr>
      </w:pPr>
      <w:proofErr w:type="gramStart"/>
      <w:r w:rsidRPr="006B337A">
        <w:rPr>
          <w:rFonts w:ascii="Times New Roman" w:hAnsi="Times New Roman" w:cs="Times New Roman"/>
          <w:sz w:val="26"/>
          <w:szCs w:val="26"/>
          <w:lang w:val="en-US"/>
        </w:rPr>
        <w:t>www</w:t>
      </w:r>
      <w:proofErr w:type="gramEnd"/>
      <w:r w:rsidRPr="006B337A">
        <w:rPr>
          <w:rFonts w:ascii="Times New Roman" w:hAnsi="Times New Roman" w:cs="Times New Roman"/>
          <w:sz w:val="26"/>
          <w:szCs w:val="26"/>
          <w:lang w:val="en-US"/>
        </w:rPr>
        <w:t xml:space="preserve">. </w:t>
      </w:r>
      <w:proofErr w:type="spellStart"/>
      <w:proofErr w:type="gramStart"/>
      <w:r w:rsidRPr="006B337A">
        <w:rPr>
          <w:rFonts w:ascii="Times New Roman" w:hAnsi="Times New Roman" w:cs="Times New Roman"/>
          <w:sz w:val="26"/>
          <w:szCs w:val="26"/>
          <w:lang w:val="en-US"/>
        </w:rPr>
        <w:t>ldoceonline</w:t>
      </w:r>
      <w:proofErr w:type="spellEnd"/>
      <w:proofErr w:type="gramEnd"/>
      <w:r w:rsidRPr="006B337A">
        <w:rPr>
          <w:rFonts w:ascii="Times New Roman" w:hAnsi="Times New Roman" w:cs="Times New Roman"/>
          <w:sz w:val="26"/>
          <w:szCs w:val="26"/>
          <w:lang w:val="en-US"/>
        </w:rPr>
        <w:t xml:space="preserve">. com </w:t>
      </w:r>
    </w:p>
    <w:p w:rsidR="006B337A" w:rsidRPr="006B337A" w:rsidRDefault="000F7415" w:rsidP="006B337A">
      <w:pPr>
        <w:pStyle w:val="af0"/>
        <w:numPr>
          <w:ilvl w:val="0"/>
          <w:numId w:val="18"/>
        </w:numPr>
        <w:spacing w:after="0" w:line="240" w:lineRule="auto"/>
        <w:rPr>
          <w:rFonts w:ascii="Times New Roman" w:hAnsi="Times New Roman" w:cs="Times New Roman"/>
          <w:sz w:val="26"/>
          <w:szCs w:val="26"/>
        </w:rPr>
      </w:pPr>
      <w:hyperlink r:id="rId13" w:history="1">
        <w:r w:rsidR="006B337A" w:rsidRPr="006B337A">
          <w:rPr>
            <w:rStyle w:val="a3"/>
            <w:rFonts w:ascii="Times New Roman" w:hAnsi="Times New Roman" w:cs="Times New Roman"/>
            <w:sz w:val="26"/>
            <w:szCs w:val="26"/>
          </w:rPr>
          <w:t>http://znanium.com/</w:t>
        </w:r>
      </w:hyperlink>
    </w:p>
    <w:p w:rsidR="006B337A" w:rsidRPr="006B337A" w:rsidRDefault="006B337A" w:rsidP="006B337A">
      <w:pPr>
        <w:rPr>
          <w:rFonts w:ascii="Times New Roman" w:hAnsi="Times New Roman" w:cs="Times New Roman"/>
          <w:b/>
          <w:sz w:val="26"/>
          <w:szCs w:val="26"/>
        </w:rPr>
      </w:pPr>
      <w:r w:rsidRPr="006B337A">
        <w:rPr>
          <w:rFonts w:ascii="Times New Roman" w:hAnsi="Times New Roman" w:cs="Times New Roman"/>
          <w:b/>
          <w:sz w:val="26"/>
          <w:szCs w:val="26"/>
        </w:rPr>
        <w:t xml:space="preserve">Сервисы и инструменты: </w:t>
      </w:r>
    </w:p>
    <w:p w:rsidR="006B337A" w:rsidRPr="006B337A" w:rsidRDefault="006B337A" w:rsidP="006B337A">
      <w:pPr>
        <w:ind w:left="360"/>
        <w:rPr>
          <w:rFonts w:ascii="Times New Roman" w:hAnsi="Times New Roman" w:cs="Times New Roman"/>
          <w:sz w:val="26"/>
          <w:szCs w:val="26"/>
        </w:rPr>
      </w:pPr>
      <w:r w:rsidRPr="006B337A">
        <w:rPr>
          <w:rFonts w:ascii="Times New Roman" w:hAnsi="Times New Roman" w:cs="Times New Roman"/>
          <w:sz w:val="26"/>
          <w:szCs w:val="26"/>
        </w:rPr>
        <w:t xml:space="preserve">1. </w:t>
      </w:r>
      <w:proofErr w:type="spellStart"/>
      <w:r w:rsidRPr="006B337A">
        <w:rPr>
          <w:rFonts w:ascii="Times New Roman" w:hAnsi="Times New Roman" w:cs="Times New Roman"/>
          <w:sz w:val="26"/>
          <w:szCs w:val="26"/>
        </w:rPr>
        <w:t>Skype</w:t>
      </w:r>
      <w:proofErr w:type="spellEnd"/>
      <w:r w:rsidRPr="006B337A">
        <w:rPr>
          <w:rFonts w:ascii="Times New Roman" w:hAnsi="Times New Roman" w:cs="Times New Roman"/>
          <w:sz w:val="26"/>
          <w:szCs w:val="26"/>
        </w:rPr>
        <w:t xml:space="preserve"> (режим доступа: https://www.skype.com/) </w:t>
      </w:r>
    </w:p>
    <w:p w:rsidR="006B337A" w:rsidRPr="006B337A" w:rsidRDefault="006B337A" w:rsidP="006B337A">
      <w:pPr>
        <w:ind w:left="360"/>
        <w:rPr>
          <w:rFonts w:ascii="Times New Roman" w:hAnsi="Times New Roman" w:cs="Times New Roman"/>
          <w:sz w:val="26"/>
          <w:szCs w:val="26"/>
        </w:rPr>
      </w:pPr>
      <w:r w:rsidRPr="006B337A">
        <w:rPr>
          <w:rFonts w:ascii="Times New Roman" w:hAnsi="Times New Roman" w:cs="Times New Roman"/>
          <w:sz w:val="26"/>
          <w:szCs w:val="26"/>
        </w:rPr>
        <w:t xml:space="preserve">2. </w:t>
      </w:r>
      <w:proofErr w:type="spellStart"/>
      <w:r w:rsidRPr="006B337A">
        <w:rPr>
          <w:rFonts w:ascii="Times New Roman" w:hAnsi="Times New Roman" w:cs="Times New Roman"/>
          <w:sz w:val="26"/>
          <w:szCs w:val="26"/>
        </w:rPr>
        <w:t>Zoom</w:t>
      </w:r>
      <w:proofErr w:type="spellEnd"/>
      <w:r w:rsidRPr="006B337A">
        <w:rPr>
          <w:rFonts w:ascii="Times New Roman" w:hAnsi="Times New Roman" w:cs="Times New Roman"/>
          <w:sz w:val="26"/>
          <w:szCs w:val="26"/>
        </w:rPr>
        <w:t xml:space="preserve"> (режим доступа: https://zoom.us/)</w:t>
      </w:r>
    </w:p>
    <w:p w:rsidR="007B44BC" w:rsidRPr="006B337A" w:rsidRDefault="006B337A" w:rsidP="006B337A">
      <w:pPr>
        <w:ind w:left="567" w:right="566" w:firstLine="567"/>
        <w:jc w:val="both"/>
        <w:rPr>
          <w:rFonts w:ascii="Times New Roman" w:hAnsi="Times New Roman" w:cs="Times New Roman"/>
          <w:sz w:val="26"/>
          <w:szCs w:val="26"/>
        </w:rPr>
      </w:pPr>
      <w:r w:rsidRPr="006B337A">
        <w:rPr>
          <w:rFonts w:ascii="Times New Roman" w:hAnsi="Times New Roman" w:cs="Times New Roman"/>
          <w:sz w:val="26"/>
          <w:szCs w:val="26"/>
        </w:rPr>
        <w:t>3. https://disk.yandex.ru/</w:t>
      </w: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4"/>
          <w:footerReference w:type="default" r:id="rId15"/>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6"/>
      <w:footerReference w:type="default" r:id="rId17"/>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337A" w:rsidRDefault="006B337A">
      <w:r>
        <w:separator/>
      </w:r>
    </w:p>
  </w:endnote>
  <w:endnote w:type="continuationSeparator" w:id="0">
    <w:p w:rsidR="006B337A" w:rsidRDefault="006B3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337A" w:rsidRDefault="006B337A"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6B337A" w:rsidRDefault="006B337A"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337A" w:rsidRDefault="006B337A" w:rsidP="00813FCF">
    <w:pPr>
      <w:pStyle w:val="af4"/>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337A" w:rsidRDefault="006B337A"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6B337A" w:rsidRDefault="006B337A" w:rsidP="00813FCF">
    <w:pPr>
      <w:pStyle w:val="af4"/>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337A" w:rsidRDefault="006B337A"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337A" w:rsidRDefault="006B337A">
      <w:r>
        <w:separator/>
      </w:r>
    </w:p>
  </w:footnote>
  <w:footnote w:type="continuationSeparator" w:id="0">
    <w:p w:rsidR="006B337A" w:rsidRDefault="006B33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singleLevel"/>
    <w:tmpl w:val="00000002"/>
    <w:name w:val="WW8Num2"/>
    <w:lvl w:ilvl="0">
      <w:start w:val="1"/>
      <w:numFmt w:val="bullet"/>
      <w:lvlText w:val=""/>
      <w:lvlJc w:val="left"/>
      <w:pPr>
        <w:tabs>
          <w:tab w:val="num" w:pos="993"/>
        </w:tabs>
        <w:ind w:left="993" w:hanging="567"/>
      </w:pPr>
      <w:rPr>
        <w:rFonts w:ascii="Symbol" w:hAnsi="Symbol"/>
      </w:rPr>
    </w:lvl>
  </w:abstractNum>
  <w:abstractNum w:abstractNumId="2"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A"/>
    <w:multiLevelType w:val="hybridMultilevel"/>
    <w:tmpl w:val="189A76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6"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2"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7"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15:restartNumberingAfterBreak="0">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1"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3"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4"/>
  </w:num>
  <w:num w:numId="3">
    <w:abstractNumId w:val="15"/>
  </w:num>
  <w:num w:numId="4">
    <w:abstractNumId w:val="12"/>
  </w:num>
  <w:num w:numId="5">
    <w:abstractNumId w:val="17"/>
  </w:num>
  <w:num w:numId="6">
    <w:abstractNumId w:val="22"/>
  </w:num>
  <w:num w:numId="7">
    <w:abstractNumId w:val="3"/>
  </w:num>
  <w:num w:numId="8">
    <w:abstractNumId w:val="5"/>
  </w:num>
  <w:num w:numId="9">
    <w:abstractNumId w:val="7"/>
  </w:num>
  <w:num w:numId="10">
    <w:abstractNumId w:val="13"/>
  </w:num>
  <w:num w:numId="11">
    <w:abstractNumId w:val="6"/>
  </w:num>
  <w:num w:numId="12">
    <w:abstractNumId w:val="24"/>
  </w:num>
  <w:num w:numId="13">
    <w:abstractNumId w:val="23"/>
  </w:num>
  <w:num w:numId="14">
    <w:abstractNumId w:val="8"/>
  </w:num>
  <w:num w:numId="15">
    <w:abstractNumId w:val="18"/>
  </w:num>
  <w:num w:numId="16">
    <w:abstractNumId w:val="9"/>
  </w:num>
  <w:num w:numId="17">
    <w:abstractNumId w:val="21"/>
  </w:num>
  <w:num w:numId="18">
    <w:abstractNumId w:val="10"/>
  </w:num>
  <w:num w:numId="19">
    <w:abstractNumId w:val="1"/>
  </w:num>
  <w:num w:numId="20">
    <w:abstractNumId w:val="16"/>
  </w:num>
  <w:num w:numId="21">
    <w:abstractNumId w:val="20"/>
  </w:num>
  <w:num w:numId="22">
    <w:abstractNumId w:val="11"/>
  </w:num>
  <w:num w:numId="23">
    <w:abstractNumId w:val="0"/>
  </w:num>
  <w:num w:numId="24">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grammar="clean"/>
  <w:defaultTabStop w:val="708"/>
  <w:drawingGridHorizontalSpacing w:val="120"/>
  <w:drawingGridVerticalSpacing w:val="181"/>
  <w:displayHorizontalDrawingGridEvery w:val="2"/>
  <w:characterSpacingControl w:val="compressPunctuation"/>
  <w:hdrShapeDefaults>
    <o:shapedefaults v:ext="edit" spidmax="30721"/>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61C99"/>
    <w:rsid w:val="0009443B"/>
    <w:rsid w:val="000A0DF0"/>
    <w:rsid w:val="000A1F47"/>
    <w:rsid w:val="000B7ACA"/>
    <w:rsid w:val="000C2B4A"/>
    <w:rsid w:val="000F612C"/>
    <w:rsid w:val="000F7415"/>
    <w:rsid w:val="00141EEA"/>
    <w:rsid w:val="00162AFC"/>
    <w:rsid w:val="0016485A"/>
    <w:rsid w:val="0017181D"/>
    <w:rsid w:val="001718C4"/>
    <w:rsid w:val="00171B64"/>
    <w:rsid w:val="00182A08"/>
    <w:rsid w:val="001D068F"/>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0087"/>
    <w:rsid w:val="003A4A8E"/>
    <w:rsid w:val="003D7753"/>
    <w:rsid w:val="003E1C0D"/>
    <w:rsid w:val="00420EEB"/>
    <w:rsid w:val="004578A7"/>
    <w:rsid w:val="004649E2"/>
    <w:rsid w:val="0047250C"/>
    <w:rsid w:val="00487A47"/>
    <w:rsid w:val="00496C6B"/>
    <w:rsid w:val="004B2455"/>
    <w:rsid w:val="004B66DC"/>
    <w:rsid w:val="004D3296"/>
    <w:rsid w:val="00510B44"/>
    <w:rsid w:val="005A4329"/>
    <w:rsid w:val="005C04BD"/>
    <w:rsid w:val="005C275D"/>
    <w:rsid w:val="005D1028"/>
    <w:rsid w:val="005D33B4"/>
    <w:rsid w:val="006862F9"/>
    <w:rsid w:val="00696953"/>
    <w:rsid w:val="006B337A"/>
    <w:rsid w:val="006C1414"/>
    <w:rsid w:val="006D2196"/>
    <w:rsid w:val="006D37F6"/>
    <w:rsid w:val="006D71CA"/>
    <w:rsid w:val="00706AAC"/>
    <w:rsid w:val="0070738B"/>
    <w:rsid w:val="00733695"/>
    <w:rsid w:val="007621A6"/>
    <w:rsid w:val="00790611"/>
    <w:rsid w:val="007A254C"/>
    <w:rsid w:val="007A4143"/>
    <w:rsid w:val="007A7BDA"/>
    <w:rsid w:val="007B44BC"/>
    <w:rsid w:val="007C7B9B"/>
    <w:rsid w:val="007D7442"/>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0B43"/>
    <w:rsid w:val="009E36DD"/>
    <w:rsid w:val="009E6AC9"/>
    <w:rsid w:val="00A01483"/>
    <w:rsid w:val="00A27026"/>
    <w:rsid w:val="00A379A2"/>
    <w:rsid w:val="00A41573"/>
    <w:rsid w:val="00A6662F"/>
    <w:rsid w:val="00AA516C"/>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6E13"/>
    <w:rsid w:val="00E974D7"/>
    <w:rsid w:val="00EC3BE5"/>
    <w:rsid w:val="00ED388A"/>
    <w:rsid w:val="00EE5D51"/>
    <w:rsid w:val="00EF7D93"/>
    <w:rsid w:val="00F10B80"/>
    <w:rsid w:val="00F32995"/>
    <w:rsid w:val="00F70405"/>
    <w:rsid w:val="00F74038"/>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21"/>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znanium.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995045"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017335"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znanium.com/catalog/product/99504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nanium.com/catalog/product/1017335"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58FAC5-E481-4081-8AE4-D9C2CC4AE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23</Pages>
  <Words>7674</Words>
  <Characters>43748</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17</cp:revision>
  <cp:lastPrinted>2021-11-13T08:04:00Z</cp:lastPrinted>
  <dcterms:created xsi:type="dcterms:W3CDTF">2022-03-16T14:57:00Z</dcterms:created>
  <dcterms:modified xsi:type="dcterms:W3CDTF">2022-04-26T17:56:00Z</dcterms:modified>
</cp:coreProperties>
</file>